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ivygo 艾维果产品发展方向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0" w:id="0"/>
      <w:r>
        <w:rPr>
          <w:rFonts w:eastAsia="等线" w:ascii="Arial" w:cs="Arial" w:hAnsi="Arial"/>
          <w:b w:val="true"/>
          <w:sz w:val="36"/>
        </w:rPr>
        <w:t>0 本文总结</w:t>
      </w:r>
      <w:bookmarkEnd w:id="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周二晚上开始给用户发放邀请码。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d83931"/>
          <w:sz w:val="22"/>
          <w:shd w:fill="ffe928"/>
        </w:rPr>
        <w:t>未来前三周产品只支持：任意视频的配音 + 网页/pdf翻译的功能，目标2周后周活跃用户数量上百，1个月后周活跃用户上千，3-4个月周活跃用户数量1万。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" w:id="1"/>
      <w:r>
        <w:rPr>
          <w:rFonts w:eastAsia="等线" w:ascii="Arial" w:cs="Arial" w:hAnsi="Arial"/>
          <w:b w:val="true"/>
          <w:sz w:val="36"/>
        </w:rPr>
        <w:t xml:space="preserve"> 1 市场需求和用户调研结果</w:t>
      </w:r>
      <w:bookmarkEnd w:id="1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" w:id="2"/>
      <w:r>
        <w:rPr>
          <w:rFonts w:eastAsia="等线" w:ascii="Arial" w:cs="Arial" w:hAnsi="Arial"/>
          <w:b w:val="true"/>
          <w:sz w:val="32"/>
        </w:rPr>
        <w:t>1.1 调查问卷结果</w:t>
      </w:r>
      <w:bookmarkEnd w:id="2"/>
    </w:p>
    <w:p>
      <w:pPr>
        <w:numPr>
          <w:numId w:val="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截止到12-01 14:20 总共62个人填写</w:t>
      </w:r>
    </w:p>
    <w:p>
      <w:pPr>
        <w:numPr>
          <w:numId w:val="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访问youtube的情况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838575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年龄分布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00650" cy="5343525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职业分布：不只是学生，在职用户也不可忽视。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714750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语言能力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562350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要求更新的课程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81325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目前学习中遇到的困难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743325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要求的功能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09850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19375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是否愿意参加内测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33675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" w:id="3"/>
      <w:r>
        <w:rPr>
          <w:rFonts w:eastAsia="等线" w:ascii="Arial" w:cs="Arial" w:hAnsi="Arial"/>
          <w:b w:val="true"/>
          <w:sz w:val="32"/>
        </w:rPr>
        <w:t>1.2 市场定位</w:t>
      </w:r>
      <w:bookmarkEnd w:id="3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" w:id="4"/>
      <w:r>
        <w:rPr>
          <w:rFonts w:eastAsia="等线" w:ascii="Arial" w:cs="Arial" w:hAnsi="Arial"/>
          <w:b w:val="true"/>
          <w:sz w:val="30"/>
        </w:rPr>
        <w:t>1.2.1 垂直场景</w:t>
      </w:r>
      <w:bookmarkEnd w:id="4"/>
    </w:p>
    <w:p>
      <w:pPr>
        <w:numPr>
          <w:numId w:val="1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中国学生通过youtube、coursera、edx等网站学习名校公开课的场景</w:t>
      </w:r>
    </w:p>
    <w:p>
      <w:pPr>
        <w:numPr>
          <w:numId w:val="1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课程视频字幕 + 中文配音</w:t>
      </w:r>
    </w:p>
    <w:p>
      <w:pPr>
        <w:numPr>
          <w:numId w:val="1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课程资料/课程讲义/课程作业中英文对照翻译</w:t>
      </w:r>
    </w:p>
    <w:p>
      <w:pPr>
        <w:numPr>
          <w:numId w:val="1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知识点整理，问答，思维导图，类似研速笔记</w:t>
      </w:r>
    </w:p>
    <w:p>
      <w:pPr>
        <w:numPr>
          <w:numId w:val="1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AI导师：</w:t>
      </w:r>
    </w:p>
    <w:p>
      <w:pPr>
        <w:numPr>
          <w:numId w:val="15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提供学习指导，作业思路提示</w:t>
      </w:r>
    </w:p>
    <w:p>
      <w:pPr>
        <w:numPr>
          <w:numId w:val="16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AI自制课程、AI生成练习题【大后期】</w:t>
      </w:r>
    </w:p>
    <w:p>
      <w:pPr>
        <w:numPr>
          <w:numId w:val="1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作业批改/答案</w:t>
      </w:r>
    </w:p>
    <w:p>
      <w:pPr>
        <w:numPr>
          <w:numId w:val="1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作业运行环境</w:t>
      </w:r>
    </w:p>
    <w:p>
      <w:pPr>
        <w:numPr>
          <w:numId w:val="1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社区：寻找队友，分享笔记，分享作业成绩，排行榜，成就感，帮助求职，切入招聘市场。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" w:id="5"/>
      <w:r>
        <w:rPr>
          <w:rFonts w:eastAsia="等线" w:ascii="Arial" w:cs="Arial" w:hAnsi="Arial"/>
          <w:b w:val="true"/>
          <w:sz w:val="30"/>
        </w:rPr>
        <w:t>1.2.2 通用市场-浏览器插件</w:t>
      </w:r>
      <w:bookmarkEnd w:id="5"/>
    </w:p>
    <w:p>
      <w:pPr>
        <w:numPr>
          <w:numId w:val="2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支持任意youtube等网站的视频字幕+配音功能，类似youtube dubbing</w:t>
      </w:r>
    </w:p>
    <w:p>
      <w:pPr>
        <w:numPr>
          <w:numId w:val="2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支持任意网页 / PDF / PPT 的翻译功能，类似沉浸式翻译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6" w:id="6"/>
      <w:r>
        <w:rPr>
          <w:rFonts w:eastAsia="等线" w:ascii="Arial" w:cs="Arial" w:hAnsi="Arial"/>
          <w:b w:val="true"/>
          <w:sz w:val="36"/>
        </w:rPr>
        <w:t>2 产品功能 - 按照优先级</w:t>
      </w:r>
      <w:bookmarkEnd w:id="6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7" w:id="7"/>
      <w:r>
        <w:rPr>
          <w:rFonts w:eastAsia="等线" w:ascii="Arial" w:cs="Arial" w:hAnsi="Arial"/>
          <w:b w:val="true"/>
          <w:sz w:val="32"/>
        </w:rPr>
        <w:t>产品一句话总结： 学习名校公开课，掌握</w:t>
      </w:r>
      <w:bookmarkEnd w:id="7"/>
    </w:p>
    <w:p>
      <w:pPr>
        <w:numPr>
          <w:numId w:val="2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学习要跟着大师学习，常青藤公开课属于“大师”或者“准大师”级别的课程。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8" w:id="8"/>
      <w:r>
        <w:rPr>
          <w:rFonts w:eastAsia="等线" w:ascii="Arial" w:cs="Arial" w:hAnsi="Arial"/>
          <w:b w:val="true"/>
          <w:sz w:val="32"/>
        </w:rPr>
        <w:t xml:space="preserve">        教育场景下领先的通用翻译+配音浏览器插件【沉浸式翻译 + youtube dubbbing】</w:t>
      </w:r>
      <w:bookmarkEnd w:id="8"/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numPr>
          <w:numId w:val="2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课程视频配音</w:t>
      </w:r>
    </w:p>
    <w:p>
      <w:pPr>
        <w:numPr>
          <w:numId w:val="2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支持任意视频配音</w:t>
      </w:r>
    </w:p>
    <w:p>
      <w:pPr>
        <w:numPr>
          <w:numId w:val="2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课程资料/讲义/作业题目翻译</w:t>
      </w:r>
    </w:p>
    <w:p>
      <w:pPr>
        <w:numPr>
          <w:numId w:val="2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支持任意网页/pdf/ppt的翻译</w:t>
      </w:r>
    </w:p>
    <w:p>
      <w:pPr>
        <w:numPr>
          <w:numId w:val="2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以上浏览器插件只支持chrome，需要增加支持多种浏览器插件，支持移动端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9" w:id="9"/>
      <w:r>
        <w:rPr>
          <w:rFonts w:eastAsia="等线" w:ascii="Arial" w:cs="Arial" w:hAnsi="Arial"/>
          <w:b w:val="true"/>
          <w:sz w:val="32"/>
        </w:rPr>
        <w:t xml:space="preserve">                                                     AI 智能教育平台</w:t>
      </w:r>
      <w:bookmarkEnd w:id="9"/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numPr>
          <w:numId w:val="2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知识点整理，问答，思维导图，类似研速笔记</w:t>
      </w:r>
    </w:p>
    <w:p>
      <w:pPr>
        <w:numPr>
          <w:numId w:val="2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作业运行环境</w:t>
      </w:r>
    </w:p>
    <w:p>
      <w:pPr>
        <w:numPr>
          <w:numId w:val="3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作业批改/答案</w:t>
      </w:r>
    </w:p>
    <w:p>
      <w:pPr>
        <w:numPr>
          <w:numId w:val="3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社区：寻找队友，分享笔记，分享作业成绩，排行榜，成就感，帮助求职，切入招聘市场。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0" w:id="10"/>
      <w:r>
        <w:rPr>
          <w:rFonts w:eastAsia="等线" w:ascii="Arial" w:cs="Arial" w:hAnsi="Arial"/>
          <w:b w:val="true"/>
          <w:sz w:val="36"/>
        </w:rPr>
        <w:t>3 收费功能点</w:t>
      </w:r>
      <w:bookmarkEnd w:id="10"/>
    </w:p>
    <w:p>
      <w:pPr>
        <w:numPr>
          <w:numId w:val="3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配音 + 翻译，  已经验证，有强的付费需求</w:t>
      </w:r>
    </w:p>
    <w:p>
      <w:pPr>
        <w:numPr>
          <w:numId w:val="3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知识点整理，问答，思维导图，类似研速笔记</w:t>
      </w:r>
    </w:p>
    <w:p>
      <w:pPr>
        <w:numPr>
          <w:numId w:val="3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社区</w:t>
      </w:r>
    </w:p>
    <w:p>
      <w:pPr>
        <w:numPr>
          <w:numId w:val="3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AI导师</w:t>
      </w:r>
    </w:p>
    <w:p>
      <w:pPr>
        <w:numPr>
          <w:numId w:val="3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作业批改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1" w:id="11"/>
      <w:r>
        <w:rPr>
          <w:rFonts w:eastAsia="等线" w:ascii="Arial" w:cs="Arial" w:hAnsi="Arial"/>
          <w:b w:val="true"/>
          <w:sz w:val="36"/>
        </w:rPr>
        <w:t>4 产品规划</w:t>
      </w:r>
      <w:bookmarkEnd w:id="11"/>
    </w:p>
    <w:p>
      <w:pPr>
        <w:numPr>
          <w:numId w:val="3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第一阶段：教育场景下领先的通用翻译+配音浏览器插件【沉浸式翻译 + youtube dubbbing】</w:t>
      </w:r>
    </w:p>
    <w:p>
      <w:pPr>
        <w:numPr>
          <w:numId w:val="3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目标：3-4个月内，1万付费用户，</w:t>
      </w:r>
      <w:r>
        <w:rPr>
          <w:rFonts w:eastAsia="等线" w:ascii="Arial" w:cs="Arial" w:hAnsi="Arial"/>
          <w:b w:val="true"/>
          <w:color w:val="d83931"/>
          <w:sz w:val="22"/>
          <w:shd w:fill="4e83fd"/>
        </w:rPr>
        <w:t>周活跃用户</w:t>
      </w:r>
      <w:r>
        <w:rPr>
          <w:rFonts w:eastAsia="等线" w:ascii="Arial" w:cs="Arial" w:hAnsi="Arial"/>
          <w:sz w:val="22"/>
        </w:rPr>
        <w:t>，用户使用频率，使用时长，希望能成为用户天天使用离不开的工具，让用户使用成瘾。</w:t>
      </w:r>
    </w:p>
    <w:p>
      <w:pPr>
        <w:numPr>
          <w:numId w:val="39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核心评价指标：</w:t>
      </w:r>
      <w:r>
        <w:rPr>
          <w:rFonts w:eastAsia="等线" w:ascii="Arial" w:cs="Arial" w:hAnsi="Arial"/>
          <w:b w:val="true"/>
          <w:color w:val="d83931"/>
          <w:sz w:val="22"/>
          <w:shd w:fill="4e83fd"/>
        </w:rPr>
        <w:t>周活跃用户数量</w:t>
      </w:r>
    </w:p>
    <w:p>
      <w:pPr>
        <w:numPr>
          <w:numId w:val="4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核心功能：配音+翻译</w:t>
      </w:r>
    </w:p>
    <w:p>
      <w:pPr>
        <w:numPr>
          <w:numId w:val="4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市场策略：</w:t>
      </w:r>
    </w:p>
    <w:p>
      <w:pPr>
        <w:numPr>
          <w:numId w:val="4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竞品分析：物美价廉，让用户觉得钱花得很值，目前很难摸清用户的心理价位，另外也需要为潜在竞争者设置进入门槛。</w:t>
      </w:r>
    </w:p>
    <w:p>
      <w:pPr>
        <w:numPr>
          <w:numId w:val="43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算法准确度：对手有的，我们也有，对手实现不了的，我们也能实现。</w:t>
      </w:r>
    </w:p>
    <w:p>
      <w:pPr>
        <w:numPr>
          <w:numId w:val="44"/>
        </w:numPr>
        <w:spacing w:before="120" w:after="120" w:line="288" w:lineRule="auto"/>
        <w:ind w:left="1360"/>
        <w:jc w:val="left"/>
      </w:pPr>
      <w:r>
        <w:rPr>
          <w:rFonts w:eastAsia="等线" w:ascii="Arial" w:cs="Arial" w:hAnsi="Arial"/>
          <w:sz w:val="22"/>
        </w:rPr>
        <w:t>视频配音相比于 youtube dubbing，音色克隆，有感情，有明显的沉浸感，优势明显，youtube dubbing 已有的功能，没有技术壁垒，我们很容易复刻，但是他们实现不了我们的效果。</w:t>
      </w:r>
    </w:p>
    <w:p>
      <w:pPr>
        <w:numPr>
          <w:numId w:val="45"/>
        </w:numPr>
        <w:spacing w:before="120" w:after="120" w:line="288" w:lineRule="auto"/>
        <w:ind w:left="1360"/>
        <w:jc w:val="left"/>
      </w:pPr>
      <w:r>
        <w:rPr>
          <w:rFonts w:eastAsia="等线" w:ascii="Arial" w:cs="Arial" w:hAnsi="Arial"/>
          <w:sz w:val="22"/>
        </w:rPr>
        <w:t>类似翻译质量，我们也可以试着做得比 沉浸式翻译 更好。</w:t>
      </w:r>
    </w:p>
    <w:p>
      <w:pPr>
        <w:numPr>
          <w:numId w:val="46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成本优势：对手有的，我们价格更低，对手支持不了的，我们收费价格跟对手保持一致，这个价格可能有点贵</w:t>
      </w:r>
    </w:p>
    <w:p>
      <w:pPr>
        <w:numPr>
          <w:numId w:val="47"/>
        </w:numPr>
        <w:spacing w:before="120" w:after="120" w:line="288" w:lineRule="auto"/>
        <w:ind w:left="1360"/>
        <w:jc w:val="left"/>
      </w:pPr>
      <w:r>
        <w:rPr>
          <w:rFonts w:eastAsia="等线" w:ascii="Arial" w:cs="Arial" w:hAnsi="Arial"/>
          <w:sz w:val="22"/>
        </w:rPr>
        <w:t>我们的场景集中，同一个视频或者pdf/网页，被多个用户重复观看的次数会远多于定位成通用型配音/配音插件的竞品，而同一个视频/pdf/网页，只需要翻译/配音一次，我们的成本可以做到更低。这是实现跟竞争对手一样的效果的前提下。对手有的功能，我们也可以有，可以价格更低。</w:t>
      </w:r>
    </w:p>
    <w:p>
      <w:pPr>
        <w:numPr>
          <w:numId w:val="48"/>
        </w:numPr>
        <w:spacing w:before="120" w:after="120" w:line="288" w:lineRule="auto"/>
        <w:ind w:left="1360"/>
        <w:jc w:val="left"/>
      </w:pPr>
      <w:r>
        <w:rPr>
          <w:rFonts w:eastAsia="等线" w:ascii="Arial" w:cs="Arial" w:hAnsi="Arial"/>
          <w:sz w:val="22"/>
        </w:rPr>
        <w:t>为了提供高质量的服务，我们的单个视频的成本会比竞争对手的低质量效果更高的，但是在用户重复使用的情况下，成本也可以降低。对手做不到的功能，我们也可以提供。</w:t>
      </w:r>
    </w:p>
    <w:p>
      <w:pPr>
        <w:numPr>
          <w:numId w:val="49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其它方面：用户产品使用体验上，不能比竞争对手差。例如在系统稳定性、网络延时、使用方便性上等。</w:t>
      </w:r>
    </w:p>
    <w:p>
      <w:pPr>
        <w:numPr>
          <w:numId w:val="50"/>
        </w:numPr>
        <w:spacing w:before="120" w:after="120" w:line="288" w:lineRule="auto"/>
        <w:ind w:left="1360"/>
        <w:jc w:val="left"/>
      </w:pPr>
      <w:r>
        <w:rPr>
          <w:rFonts w:eastAsia="等线" w:ascii="Arial" w:cs="Arial" w:hAnsi="Arial"/>
          <w:sz w:val="22"/>
        </w:rPr>
        <w:t>在用户使用习惯上，目前沉浸式翻译在这方面做得很细致。</w:t>
      </w:r>
    </w:p>
    <w:p>
      <w:pPr>
        <w:numPr>
          <w:numId w:val="5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用户增长策略：</w:t>
      </w:r>
    </w:p>
    <w:p>
      <w:pPr>
        <w:numPr>
          <w:numId w:val="52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免费试用</w:t>
      </w:r>
    </w:p>
    <w:p>
      <w:pPr>
        <w:numPr>
          <w:numId w:val="53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国际化</w:t>
      </w:r>
    </w:p>
    <w:p>
      <w:pPr>
        <w:numPr>
          <w:numId w:val="54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用户口碑 【自然传播】</w:t>
      </w:r>
    </w:p>
    <w:p>
      <w:pPr>
        <w:numPr>
          <w:numId w:val="55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SEO：针对 google 搜索结果优化</w:t>
      </w:r>
    </w:p>
    <w:p>
      <w:pPr>
        <w:numPr>
          <w:numId w:val="56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GEO：大模型聊天工具例如doubao、腾讯元宝、deepseek、kimi、纳米搜索进行</w:t>
      </w:r>
    </w:p>
    <w:p>
      <w:pPr>
        <w:numPr>
          <w:numId w:val="57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用户邀请返利</w:t>
      </w:r>
    </w:p>
    <w:p>
      <w:pPr>
        <w:numPr>
          <w:numId w:val="58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b w:val="true"/>
          <w:color w:val="d83931"/>
          <w:sz w:val="22"/>
          <w:shd w:fill="4e83fd"/>
        </w:rPr>
        <w:t>病毒传播</w:t>
      </w:r>
      <w:r>
        <w:rPr>
          <w:rFonts w:eastAsia="等线" w:ascii="Arial" w:cs="Arial" w:hAnsi="Arial"/>
          <w:sz w:val="22"/>
        </w:rPr>
        <w:t xml:space="preserve"> 【是人工设计出来的】-- 用户分享使用记录：怎么激发？例如让用户给朋友分享自己的笔记，但是这个版本没有笔记，需要头脑风暴一下。</w:t>
      </w:r>
    </w:p>
    <w:p>
      <w:pPr>
        <w:numPr>
          <w:numId w:val="59"/>
        </w:numPr>
        <w:spacing w:before="120" w:after="120" w:line="288" w:lineRule="auto"/>
        <w:ind w:left="1360"/>
        <w:jc w:val="left"/>
      </w:pPr>
      <w:r>
        <w:rPr>
          <w:rFonts w:eastAsia="等线" w:ascii="Arial" w:cs="Arial" w:hAnsi="Arial"/>
          <w:sz w:val="22"/>
        </w:rPr>
        <w:t>专门设计一个功能，能够让用户主动分享给身边的人？这样就可以实现病毒式传播，指数增长。</w:t>
      </w:r>
    </w:p>
    <w:p>
      <w:pPr>
        <w:numPr>
          <w:numId w:val="60"/>
        </w:numPr>
        <w:spacing w:before="120" w:after="120" w:line="288" w:lineRule="auto"/>
        <w:ind w:left="1814"/>
        <w:jc w:val="left"/>
      </w:pPr>
      <w:r>
        <w:rPr>
          <w:rFonts w:eastAsia="等线" w:ascii="Arial" w:cs="Arial" w:hAnsi="Arial"/>
          <w:sz w:val="22"/>
        </w:rPr>
        <w:t>病毒传播原理：</w:t>
      </w:r>
      <w:r>
        <w:rPr>
          <w:rFonts w:eastAsia="等线" w:ascii="Arial" w:cs="Arial" w:hAnsi="Arial"/>
          <w:b w:val="true"/>
          <w:color w:val="d83931"/>
          <w:sz w:val="22"/>
          <w:shd w:fill="ffe928"/>
        </w:rPr>
        <w:t>频率（主动分享次数） + payload 一次传播触达人数（用户分享触达人数）+ 转化率</w:t>
      </w:r>
    </w:p>
    <w:p>
      <w:pPr>
        <w:numPr>
          <w:numId w:val="61"/>
        </w:numPr>
        <w:spacing w:before="120" w:after="120" w:line="288" w:lineRule="auto"/>
        <w:ind w:left="1814"/>
        <w:jc w:val="left"/>
      </w:pPr>
      <w:r>
        <w:rPr>
          <w:rFonts w:eastAsia="等线" w:ascii="Arial" w:cs="Arial" w:hAnsi="Arial"/>
          <w:sz w:val="22"/>
        </w:rPr>
        <w:t>功能？：一键生成视频切片/视频内容知识点/摘要，新视频支持分享到朋友圈/B站等？</w:t>
      </w:r>
    </w:p>
    <w:p>
      <w:pPr>
        <w:numPr>
          <w:numId w:val="62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公司</w:t>
      </w:r>
    </w:p>
    <w:p>
      <w:pPr>
        <w:numPr>
          <w:numId w:val="63"/>
        </w:numPr>
        <w:spacing w:before="120" w:after="120" w:line="288" w:lineRule="auto"/>
        <w:ind w:left="1360"/>
        <w:jc w:val="left"/>
      </w:pPr>
      <w:r>
        <w:rPr>
          <w:rFonts w:eastAsia="等线" w:ascii="Arial" w:cs="Arial" w:hAnsi="Arial"/>
          <w:sz w:val="22"/>
        </w:rPr>
        <w:t>自媒体平台发视频推广， B站、微信视频号</w:t>
      </w:r>
    </w:p>
    <w:p>
      <w:pPr>
        <w:numPr>
          <w:numId w:val="6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第二阶段：   AI 智能教育平台</w:t>
      </w:r>
    </w:p>
    <w:p>
      <w:pPr>
        <w:numPr>
          <w:numId w:val="6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第一阶段成功了再说。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2" w:id="12"/>
      <w:r>
        <w:rPr>
          <w:rFonts w:eastAsia="等线" w:ascii="Arial" w:cs="Arial" w:hAnsi="Arial"/>
          <w:b w:val="true"/>
          <w:sz w:val="36"/>
        </w:rPr>
        <w:t xml:space="preserve">5 里程碑 </w:t>
      </w:r>
      <w:bookmarkEnd w:id="1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翻译 + 配音 根据目前的市场情况，应该是可以突破 1万的，如果没有达到，要么是我们执行有问题，方法或者细节没做好，要么是市场出现了重大变化。</w:t>
      </w:r>
    </w:p>
    <w:p>
      <w:pPr>
        <w:numPr>
          <w:numId w:val="6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需求刚需，暂时没有对手，没理由不成功。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3" w:id="13"/>
      <w:r>
        <w:rPr>
          <w:rFonts w:eastAsia="等线" w:ascii="Arial" w:cs="Arial" w:hAnsi="Arial"/>
          <w:b w:val="true"/>
          <w:sz w:val="32"/>
        </w:rPr>
        <w:t>5.1   周活跃付费用户突破 100，2周，12月8日 - 12月21日</w:t>
      </w:r>
      <w:bookmarkEnd w:id="13"/>
    </w:p>
    <w:p>
      <w:pPr>
        <w:numPr>
          <w:numId w:val="6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支持热门课程配音，支持60-100门+课程，优先课程数量，不用一次性更新课程全部视频。</w:t>
      </w:r>
    </w:p>
    <w:p>
      <w:pPr>
        <w:numPr>
          <w:numId w:val="6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目前B站上课程数量： 42门课程</w:t>
      </w:r>
    </w:p>
    <w:p>
      <w:pPr>
        <w:numPr>
          <w:numId w:val="6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怎么 scale 课程数量：例如一门课先更新一节1h，那么只需要运行60h的课程，对应成本～250.</w:t>
      </w:r>
    </w:p>
    <w:p>
      <w:pPr>
        <w:numPr>
          <w:numId w:val="7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网站/浏览器插件配套功能，能够正常支撑</w:t>
      </w:r>
    </w:p>
    <w:p>
      <w:pPr>
        <w:numPr>
          <w:numId w:val="7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用户增长：</w:t>
      </w:r>
    </w:p>
    <w:p>
      <w:pPr>
        <w:numPr>
          <w:numId w:val="7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color w:val="3370ff"/>
          <w:sz w:val="22"/>
        </w:rPr>
        <w:t>@郭兰停</w:t>
      </w:r>
      <w:r>
        <w:rPr>
          <w:rFonts w:eastAsia="等线" w:ascii="Arial" w:cs="Arial" w:hAnsi="Arial"/>
          <w:sz w:val="22"/>
        </w:rPr>
        <w:t>明确收费机制，</w:t>
      </w:r>
    </w:p>
    <w:p>
      <w:pPr>
        <w:numPr>
          <w:numId w:val="7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微信粉丝群/B站账号视频转化</w:t>
      </w:r>
    </w:p>
    <w:p>
      <w:pPr>
        <w:numPr>
          <w:numId w:val="7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用户邀请机制：</w:t>
      </w:r>
    </w:p>
    <w:p>
      <w:pPr>
        <w:numPr>
          <w:numId w:val="7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自媒体推广</w:t>
      </w:r>
    </w:p>
    <w:p>
      <w:pPr>
        <w:numPr>
          <w:numId w:val="7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其它营销手段？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4" w:id="14"/>
      <w:r>
        <w:rPr>
          <w:rFonts w:eastAsia="等线" w:ascii="Arial" w:cs="Arial" w:hAnsi="Arial"/>
          <w:b w:val="true"/>
          <w:sz w:val="32"/>
        </w:rPr>
        <w:t>5.2 周活跃用户突破 1000， 1个月， 12月22日 - 1月21日</w:t>
      </w:r>
      <w:bookmarkEnd w:id="1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新增功能：</w:t>
      </w:r>
    </w:p>
    <w:p>
      <w:pPr>
        <w:numPr>
          <w:numId w:val="7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支持任意youtube、edx、B站、cousera、udemy等视频配音 + 中英文字幕</w:t>
      </w:r>
    </w:p>
    <w:p>
      <w:pPr>
        <w:numPr>
          <w:numId w:val="7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配音添加免费版、价格质量平衡版等算法。</w:t>
      </w:r>
    </w:p>
    <w:p>
      <w:pPr>
        <w:numPr>
          <w:numId w:val="7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支持网页+pdf翻译</w:t>
      </w:r>
    </w:p>
    <w:p>
      <w:pPr>
        <w:numPr>
          <w:numId w:val="8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公司网站能够支持用户并发访问支持。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5" w:id="15"/>
      <w:r>
        <w:rPr>
          <w:rFonts w:eastAsia="等线" w:ascii="Arial" w:cs="Arial" w:hAnsi="Arial"/>
          <w:b w:val="true"/>
          <w:sz w:val="32"/>
        </w:rPr>
        <w:t>5.3 周活跃用户突破 1万，2个月，1月22日 - 3月22日</w:t>
      </w:r>
      <w:bookmarkEnd w:id="15"/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6" w:id="16"/>
      <w:r>
        <w:rPr>
          <w:rFonts w:eastAsia="等线" w:ascii="Arial" w:cs="Arial" w:hAnsi="Arial"/>
          <w:b w:val="true"/>
          <w:sz w:val="32"/>
        </w:rPr>
        <w:t>如果顺利，开始第二阶段的计划。</w:t>
      </w:r>
      <w:bookmarkEnd w:id="16"/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7" w:id="17"/>
      <w:r>
        <w:rPr>
          <w:rFonts w:eastAsia="等线" w:ascii="Arial" w:cs="Arial" w:hAnsi="Arial"/>
          <w:b w:val="true"/>
          <w:sz w:val="36"/>
        </w:rPr>
        <w:t>6 产品开发实施计划</w:t>
      </w:r>
      <w:bookmarkEnd w:id="17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770"/>
        <w:gridCol w:w="2700"/>
        <w:gridCol w:w="3795"/>
      </w:tblGrid>
      <w:tr>
        <w:tc>
          <w:tcPr>
            <w:tcW w:w="17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时间</w:t>
            </w:r>
          </w:p>
        </w:tc>
        <w:tc>
          <w:tcPr>
            <w:tcW w:w="27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工作内容</w:t>
            </w:r>
          </w:p>
        </w:tc>
        <w:tc>
          <w:tcPr>
            <w:tcW w:w="37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人员分工</w:t>
            </w:r>
          </w:p>
        </w:tc>
      </w:tr>
      <w:tr>
        <w:tc>
          <w:tcPr>
            <w:tcW w:w="17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12月1日 - 12月-7日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7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8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定向邀请内侧：</w:t>
            </w:r>
          </w:p>
          <w:p>
            <w:pPr>
              <w:numPr>
                <w:numId w:val="82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>准备定向邀请内侧版本，版本上线</w:t>
            </w:r>
          </w:p>
          <w:p>
            <w:pPr>
              <w:numPr>
                <w:numId w:val="83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>周二完成开始发放邀请码</w:t>
            </w:r>
          </w:p>
          <w:p>
            <w:pPr>
              <w:numPr>
                <w:numId w:val="84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>开始内侧</w:t>
            </w:r>
          </w:p>
          <w:p>
            <w:pPr>
              <w:numPr>
                <w:numId w:val="85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>用户对接，收集用户反馈，修复bug</w:t>
            </w:r>
          </w:p>
          <w:p>
            <w:pPr>
              <w:numPr>
                <w:numId w:val="86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下个版本的功能开发</w:t>
            </w:r>
          </w:p>
          <w:p>
            <w:pPr>
              <w:numPr>
                <w:numId w:val="87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>用户收费机制</w:t>
            </w:r>
          </w:p>
          <w:p>
            <w:pPr>
              <w:numPr>
                <w:numId w:val="88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>50-100门课程配音更新</w:t>
            </w:r>
          </w:p>
          <w:p>
            <w:pPr>
              <w:numPr>
                <w:numId w:val="89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>配音算法优化/网页/pdf翻译技术预研和支持任意视频配音算法流程工程化改造。</w:t>
            </w:r>
          </w:p>
          <w:p>
            <w:pPr>
              <w:numPr>
                <w:numId w:val="90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>后续里程碑的并发量支持</w:t>
            </w:r>
          </w:p>
          <w:p>
            <w:pPr>
              <w:numPr>
                <w:numId w:val="91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>下一个里程碑的产品设计</w:t>
            </w:r>
          </w:p>
          <w:p>
            <w:pPr>
              <w:numPr>
                <w:numId w:val="92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>下一个里程碑的前后端功能预研</w:t>
            </w:r>
          </w:p>
        </w:tc>
        <w:tc>
          <w:tcPr>
            <w:tcW w:w="37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产品经理：</w:t>
            </w:r>
            <w:r>
              <w:rPr>
                <w:rFonts w:eastAsia="等线" w:ascii="Arial" w:cs="Arial" w:hAnsi="Arial"/>
                <w:color w:val="3370ff"/>
                <w:sz w:val="22"/>
              </w:rPr>
              <w:t>@卢玄漾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前端：</w:t>
            </w:r>
            <w:r>
              <w:rPr>
                <w:rFonts w:eastAsia="等线" w:ascii="Arial" w:cs="Arial" w:hAnsi="Arial"/>
                <w:color w:val="3370ff"/>
                <w:sz w:val="22"/>
              </w:rPr>
              <w:t>@张进</w:t>
            </w:r>
            <w:r>
              <w:rPr>
                <w:rFonts w:eastAsia="等线" w:ascii="Arial" w:cs="Arial" w:hAnsi="Arial"/>
                <w:color w:val="3370ff"/>
                <w:sz w:val="22"/>
              </w:rPr>
              <w:t>@曾佑森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后端：</w:t>
            </w:r>
            <w:r>
              <w:rPr>
                <w:rFonts w:eastAsia="等线" w:ascii="Arial" w:cs="Arial" w:hAnsi="Arial"/>
                <w:color w:val="3370ff"/>
                <w:sz w:val="22"/>
              </w:rPr>
              <w:t>@钟马明</w:t>
            </w:r>
            <w:r>
              <w:rPr>
                <w:rFonts w:eastAsia="等线" w:ascii="Arial" w:cs="Arial" w:hAnsi="Arial"/>
                <w:color w:val="3370ff"/>
                <w:sz w:val="22"/>
              </w:rPr>
              <w:t>@崔琼钰</w:t>
            </w:r>
            <w:r>
              <w:rPr>
                <w:rFonts w:eastAsia="等线" w:ascii="Arial" w:cs="Arial" w:hAnsi="Arial"/>
                <w:color w:val="3370ff"/>
                <w:sz w:val="22"/>
              </w:rPr>
              <w:t>@段守志</w:t>
            </w:r>
            <w:r>
              <w:rPr>
                <w:rFonts w:eastAsia="等线" w:ascii="Arial" w:cs="Arial" w:hAnsi="Arial"/>
                <w:sz w:val="22"/>
              </w:rPr>
              <w:br/>
            </w:r>
            <w:r>
              <w:rPr>
                <w:rFonts w:eastAsia="等线" w:ascii="Arial" w:cs="Arial" w:hAnsi="Arial"/>
                <w:sz w:val="22"/>
              </w:rPr>
              <w:t>算法：</w:t>
            </w:r>
            <w:r>
              <w:rPr>
                <w:rFonts w:eastAsia="等线" w:ascii="Arial" w:cs="Arial" w:hAnsi="Arial"/>
                <w:color w:val="3370ff"/>
                <w:sz w:val="22"/>
              </w:rPr>
              <w:t>@郭兰停</w:t>
            </w:r>
            <w:r>
              <w:rPr>
                <w:rFonts w:eastAsia="等线" w:ascii="Arial" w:cs="Arial" w:hAnsi="Arial"/>
                <w:color w:val="3370ff"/>
                <w:sz w:val="22"/>
              </w:rPr>
              <w:t>@尚梦琦</w:t>
            </w:r>
            <w:r>
              <w:rPr>
                <w:rFonts w:eastAsia="等线" w:ascii="Arial" w:cs="Arial" w:hAnsi="Arial"/>
                <w:color w:val="3370ff"/>
                <w:sz w:val="22"/>
              </w:rPr>
              <w:t>@田鑫林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测试：</w:t>
            </w:r>
            <w:r>
              <w:rPr>
                <w:rFonts w:eastAsia="等线" w:ascii="Arial" w:cs="Arial" w:hAnsi="Arial"/>
                <w:color w:val="3370ff"/>
                <w:sz w:val="22"/>
              </w:rPr>
              <w:t>@卢玄漾</w:t>
            </w:r>
            <w:r>
              <w:rPr>
                <w:rFonts w:eastAsia="等线" w:ascii="Arial" w:cs="Arial" w:hAnsi="Arial"/>
                <w:sz w:val="22"/>
              </w:rPr>
              <w:br/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内侧用户支持人员：</w:t>
            </w:r>
          </w:p>
          <w:p>
            <w:pPr>
              <w:numPr>
                <w:numId w:val="9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一个用户对应一个研发人员？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br/>
            </w:r>
            <w:r>
              <w:rPr>
                <w:rFonts w:eastAsia="等线" w:ascii="Arial" w:cs="Arial" w:hAnsi="Arial"/>
                <w:sz w:val="22"/>
              </w:rPr>
              <w:t>内侧bug修复。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7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12月8日 - 12月21日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7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9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正式公测，目标100个周活跃用户</w:t>
            </w:r>
          </w:p>
          <w:p>
            <w:pPr>
              <w:numPr>
                <w:numId w:val="9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各部分负责人自行根据里程碑决定进度。</w:t>
            </w:r>
          </w:p>
          <w:p>
            <w:pPr>
              <w:numPr>
                <w:numId w:val="96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具体计划待定。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7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7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12月22日 - 1月21日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7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97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目标1000个周活跃用户</w:t>
            </w:r>
          </w:p>
          <w:p>
            <w:pPr>
              <w:numPr>
                <w:numId w:val="98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各部分负责人自行根据里程碑决定进度。</w:t>
            </w:r>
          </w:p>
          <w:p>
            <w:pPr>
              <w:numPr>
                <w:numId w:val="99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具体计划待定。</w:t>
            </w:r>
          </w:p>
        </w:tc>
        <w:tc>
          <w:tcPr>
            <w:tcW w:w="37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7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1月22日- 3月22日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7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100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目标1万个周活跃用户</w:t>
            </w:r>
          </w:p>
          <w:p>
            <w:pPr>
              <w:numPr>
                <w:numId w:val="10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各部分负责人自行根据里程碑决定进度。</w:t>
            </w:r>
          </w:p>
          <w:p>
            <w:pPr>
              <w:numPr>
                <w:numId w:val="10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具体计划待定。</w:t>
            </w:r>
          </w:p>
        </w:tc>
        <w:tc>
          <w:tcPr>
            <w:tcW w:w="37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7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7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7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8" w:id="18"/>
      <w:r>
        <w:rPr>
          <w:rFonts w:eastAsia="等线" w:ascii="Arial" w:cs="Arial" w:hAnsi="Arial"/>
          <w:b w:val="true"/>
          <w:sz w:val="36"/>
        </w:rPr>
        <w:t>7 团队协作机制</w:t>
      </w:r>
      <w:bookmarkEnd w:id="18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9" w:id="19"/>
      <w:r>
        <w:rPr>
          <w:rFonts w:eastAsia="等线" w:ascii="Arial" w:cs="Arial" w:hAnsi="Arial"/>
          <w:b w:val="true"/>
          <w:sz w:val="32"/>
        </w:rPr>
        <w:t xml:space="preserve"> 7.1 人员分工</w:t>
      </w:r>
      <w:bookmarkEnd w:id="19"/>
    </w:p>
    <w:p>
      <w:pPr>
        <w:numPr>
          <w:numId w:val="10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产品用户需求/反馈对接 </w:t>
      </w:r>
      <w:r>
        <w:rPr>
          <w:rFonts w:eastAsia="等线" w:ascii="Arial" w:cs="Arial" w:hAnsi="Arial"/>
          <w:color w:val="3370ff"/>
          <w:sz w:val="22"/>
        </w:rPr>
        <w:t>@郭兰停</w:t>
      </w:r>
      <w:r>
        <w:rPr>
          <w:rFonts w:eastAsia="等线" w:ascii="Arial" w:cs="Arial" w:hAnsi="Arial"/>
          <w:color w:val="3370ff"/>
          <w:sz w:val="22"/>
        </w:rPr>
        <w:t>@卢玄漾</w:t>
      </w:r>
      <w:r>
        <w:rPr>
          <w:rFonts w:eastAsia="等线" w:ascii="Arial" w:cs="Arial" w:hAnsi="Arial"/>
          <w:color w:val="3370ff"/>
          <w:sz w:val="22"/>
        </w:rPr>
        <w:t>@卢育恒</w:t>
      </w:r>
    </w:p>
    <w:p>
      <w:pPr>
        <w:numPr>
          <w:numId w:val="10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前期人工，后期可以通过AI机器人。</w:t>
      </w:r>
    </w:p>
    <w:p>
      <w:pPr>
        <w:numPr>
          <w:numId w:val="10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产品市场契合度跟踪：</w:t>
      </w:r>
      <w:r>
        <w:rPr>
          <w:rFonts w:eastAsia="等线" w:ascii="Arial" w:cs="Arial" w:hAnsi="Arial"/>
          <w:color w:val="3370ff"/>
          <w:sz w:val="22"/>
        </w:rPr>
        <w:t>@郭兰停</w:t>
      </w:r>
    </w:p>
    <w:p>
      <w:pPr>
        <w:numPr>
          <w:numId w:val="10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观察已有产品跟未来潜在市场需求之间的动态变化，提出产品研发方向/市场营销策略等，跟大家讨论，确保我们开发出来的产品能够被购买。</w:t>
      </w:r>
    </w:p>
    <w:p>
      <w:pPr>
        <w:numPr>
          <w:numId w:val="10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产品设计 </w:t>
      </w:r>
      <w:r>
        <w:rPr>
          <w:rFonts w:eastAsia="等线" w:ascii="Arial" w:cs="Arial" w:hAnsi="Arial"/>
          <w:color w:val="3370ff"/>
          <w:sz w:val="22"/>
        </w:rPr>
        <w:t>@卢玄漾</w:t>
      </w:r>
      <w:r>
        <w:rPr>
          <w:rFonts w:eastAsia="等线" w:ascii="Arial" w:cs="Arial" w:hAnsi="Arial"/>
          <w:sz w:val="22"/>
        </w:rPr>
        <w:t xml:space="preserve">+ </w:t>
      </w:r>
      <w:r>
        <w:rPr>
          <w:rFonts w:eastAsia="等线" w:ascii="Arial" w:cs="Arial" w:hAnsi="Arial"/>
          <w:color w:val="3370ff"/>
          <w:sz w:val="22"/>
        </w:rPr>
        <w:t>@杨嗣远</w:t>
      </w:r>
    </w:p>
    <w:p>
      <w:pPr>
        <w:numPr>
          <w:numId w:val="10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收集用户反馈，制定/调整具体的产品需求/原型，同时检查研发做出的产品是否满足产品设计。</w:t>
      </w:r>
    </w:p>
    <w:p>
      <w:pPr>
        <w:numPr>
          <w:numId w:val="10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前端开发  </w:t>
      </w:r>
      <w:r>
        <w:rPr>
          <w:rFonts w:eastAsia="等线" w:ascii="Arial" w:cs="Arial" w:hAnsi="Arial"/>
          <w:color w:val="3370ff"/>
          <w:sz w:val="22"/>
        </w:rPr>
        <w:t>@张进</w:t>
      </w:r>
    </w:p>
    <w:p>
      <w:pPr>
        <w:numPr>
          <w:numId w:val="11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后端开发 </w:t>
      </w:r>
      <w:r>
        <w:rPr>
          <w:rFonts w:eastAsia="等线" w:ascii="Arial" w:cs="Arial" w:hAnsi="Arial"/>
          <w:color w:val="3370ff"/>
          <w:sz w:val="22"/>
        </w:rPr>
        <w:t>@钟马明</w:t>
      </w:r>
    </w:p>
    <w:p>
      <w:pPr>
        <w:numPr>
          <w:numId w:val="11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算法研发：</w:t>
      </w:r>
      <w:r>
        <w:rPr>
          <w:rFonts w:eastAsia="等线" w:ascii="Arial" w:cs="Arial" w:hAnsi="Arial"/>
          <w:color w:val="3370ff"/>
          <w:sz w:val="22"/>
        </w:rPr>
        <w:t>@尚梦琦</w:t>
      </w:r>
      <w:r>
        <w:rPr>
          <w:rFonts w:eastAsia="等线" w:ascii="Arial" w:cs="Arial" w:hAnsi="Arial"/>
          <w:color w:val="3370ff"/>
          <w:sz w:val="22"/>
        </w:rPr>
        <w:t>@郭兰停</w:t>
      </w:r>
      <w:r>
        <w:rPr>
          <w:rFonts w:eastAsia="等线" w:ascii="Arial" w:cs="Arial" w:hAnsi="Arial"/>
          <w:sz w:val="22"/>
        </w:rPr>
        <w:t>主要参与新算法的研发和已有算法准确度的提高。</w:t>
      </w:r>
    </w:p>
    <w:p>
      <w:pPr>
        <w:numPr>
          <w:numId w:val="11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算法工程：</w:t>
      </w:r>
      <w:r>
        <w:rPr>
          <w:rFonts w:eastAsia="等线" w:ascii="Arial" w:cs="Arial" w:hAnsi="Arial"/>
          <w:color w:val="3370ff"/>
          <w:sz w:val="22"/>
        </w:rPr>
        <w:t>@田鑫林</w:t>
      </w:r>
      <w:r>
        <w:rPr>
          <w:rFonts w:eastAsia="等线" w:ascii="Arial" w:cs="Arial" w:hAnsi="Arial"/>
          <w:color w:val="3370ff"/>
          <w:sz w:val="22"/>
        </w:rPr>
        <w:t>@郭兰停</w:t>
      </w:r>
      <w:r>
        <w:rPr>
          <w:rFonts w:eastAsia="等线" w:ascii="Arial" w:cs="Arial" w:hAnsi="Arial"/>
          <w:sz w:val="22"/>
        </w:rPr>
        <w:t>主要参与算法工程开发工作。</w:t>
      </w:r>
    </w:p>
    <w:p>
      <w:pPr>
        <w:numPr>
          <w:numId w:val="11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测试 </w:t>
      </w:r>
      <w:r>
        <w:rPr>
          <w:rFonts w:eastAsia="等线" w:ascii="Arial" w:cs="Arial" w:hAnsi="Arial"/>
          <w:color w:val="3370ff"/>
          <w:sz w:val="22"/>
        </w:rPr>
        <w:t>@卢育恒</w:t>
      </w:r>
      <w:r>
        <w:rPr>
          <w:rFonts w:eastAsia="等线" w:ascii="Arial" w:cs="Arial" w:hAnsi="Arial"/>
          <w:sz w:val="22"/>
        </w:rPr>
        <w:t>验证开发结果是否符合产品设计要求，也验证产品设计是否合理。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备注：每个人都需要熟练掌握产品的使用，不能像隐私计算平台一样，每个人只了解自己开发的部分。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0" w:id="20"/>
      <w:r>
        <w:rPr>
          <w:rFonts w:eastAsia="等线" w:ascii="Arial" w:cs="Arial" w:hAnsi="Arial"/>
          <w:b w:val="true"/>
          <w:sz w:val="32"/>
        </w:rPr>
        <w:t>7.2 信息同步机制</w:t>
      </w:r>
      <w:bookmarkEnd w:id="20"/>
    </w:p>
    <w:p>
      <w:pPr>
        <w:numPr>
          <w:numId w:val="11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建议每天群里同步一下工作内容，然后 Pin 一下。目的：减少开会时间，对齐信息。</w:t>
      </w:r>
    </w:p>
    <w:p>
      <w:pPr>
        <w:numPr>
          <w:numId w:val="11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内容：简单介绍任务完成情况，是否工作安排有新变化，是否需要其它人支持。如果遇到问题或者需求其它人协助，尽快提出。例如没啥事，就发个 “顺利” ，然后Pin一下，也行。例如如果自己负责的模块今天开发完成了，明天需要对接，那可以指出一下明天需要和对接人进行联调/对接。</w:t>
      </w:r>
    </w:p>
    <w:p>
      <w:pPr>
        <w:numPr>
          <w:numId w:val="11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card？QQ频道？</w:t>
      </w:r>
    </w:p>
    <w:p>
      <w:pPr>
        <w:numPr>
          <w:numId w:val="117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待办事项、重要事项同步、【不同事情在不同群里讨论，区分信息流】</w:t>
      </w:r>
    </w:p>
    <w:p>
      <w:pPr>
        <w:numPr>
          <w:numId w:val="11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每日站会 </w:t>
      </w:r>
      <w:r>
        <w:rPr>
          <w:rFonts w:eastAsia="等线" w:ascii="Arial" w:cs="Arial" w:hAnsi="Arial"/>
          <w:color w:val="3370ff"/>
          <w:sz w:val="22"/>
        </w:rPr>
        <w:t>@钟马明</w:t>
      </w:r>
      <w:r>
        <w:rPr>
          <w:rFonts w:eastAsia="等线" w:ascii="Arial" w:cs="Arial" w:hAnsi="Arial"/>
          <w:sz w:val="22"/>
        </w:rPr>
        <w:t>，按照组内为单位</w:t>
      </w:r>
    </w:p>
    <w:p>
      <w:pPr>
        <w:numPr>
          <w:numId w:val="11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部门协作流程：</w:t>
      </w:r>
    </w:p>
    <w:p>
      <w:pPr>
        <w:numPr>
          <w:numId w:val="12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用户/市场反馈 --&gt;【</w:t>
      </w:r>
      <w:r>
        <w:rPr>
          <w:rFonts w:eastAsia="等线" w:ascii="Arial" w:cs="Arial" w:hAnsi="Arial"/>
          <w:color w:val="3370ff"/>
          <w:sz w:val="22"/>
        </w:rPr>
        <w:t>@郭兰停</w:t>
      </w:r>
      <w:r>
        <w:rPr>
          <w:rFonts w:eastAsia="等线" w:ascii="Arial" w:cs="Arial" w:hAnsi="Arial"/>
          <w:color w:val="3370ff"/>
          <w:sz w:val="22"/>
        </w:rPr>
        <w:t>@卢玄漾</w:t>
      </w:r>
      <w:r>
        <w:rPr>
          <w:rFonts w:eastAsia="等线" w:ascii="Arial" w:cs="Arial" w:hAnsi="Arial"/>
          <w:color w:val="3370ff"/>
          <w:sz w:val="22"/>
        </w:rPr>
        <w:t>@卢育恒</w:t>
      </w:r>
      <w:r>
        <w:rPr>
          <w:rFonts w:eastAsia="等线" w:ascii="Arial" w:cs="Arial" w:hAnsi="Arial"/>
          <w:sz w:val="22"/>
        </w:rPr>
        <w:t>】--&gt; 产品/UI  --&gt; 【产品原型讨论/宣讲】--&gt; 前端/后端/算法研发 --&gt; 测试 --&gt; 产品</w:t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21" w:id="21"/>
      <w:r>
        <w:rPr>
          <w:rFonts w:eastAsia="等线" w:ascii="Arial" w:cs="Arial" w:hAnsi="Arial"/>
          <w:b w:val="true"/>
          <w:sz w:val="36"/>
        </w:rPr>
        <w:t>8  用户建议</w:t>
      </w:r>
      <w:bookmarkEnd w:id="21"/>
    </w:p>
    <w:p>
      <w:pPr>
        <w:numPr>
          <w:numId w:val="12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如果能推出相关学习路线，顺着路线学，减少自己信息搜索是最好的。</w:t>
      </w: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尽可能降低用户入门花费时间</w:t>
      </w:r>
    </w:p>
    <w:p>
      <w:pPr>
        <w:numPr>
          <w:numId w:val="12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建议技术与商科金融都加入进来</w:t>
      </w:r>
    </w:p>
    <w:p>
      <w:pPr>
        <w:numPr>
          <w:numId w:val="12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会员制与订阅制</w:t>
      </w:r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好项目！我希望首批搞个终生会员，价格不离谱的话支持一下。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对用户可能按课程付费实用一点，毕竟不一定有时间短期内看完一门课，也不是你们服务器上所有的课都需要。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会员制相当于每门课都能平摊利润，但不知道有多少人愿意付费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22" w:id="22"/>
      <w:r>
        <w:rPr>
          <w:rFonts w:eastAsia="等线" w:ascii="Arial" w:cs="Arial" w:hAnsi="Arial"/>
          <w:b w:val="true"/>
          <w:sz w:val="36"/>
        </w:rPr>
        <w:t>9 病毒增长策略</w:t>
      </w:r>
      <w:bookmarkEnd w:id="22"/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3" w:id="23"/>
      <w:r>
        <w:rPr>
          <w:rFonts w:eastAsia="等线" w:ascii="Arial" w:cs="Arial" w:hAnsi="Arial"/>
          <w:b w:val="true"/>
          <w:sz w:val="32"/>
        </w:rPr>
        <w:t>策略一：制造“知识缺口” (The Curiosity Gap)</w:t>
      </w:r>
      <w:bookmarkEnd w:id="2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海报不应该是一个“句号”（陈述我学完了），而应该是一个“问号”。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错误示范： “我今天学了博弈论，很有收获。”（朋友内心：哦，关我屁事。）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正确示范（海报文案）： * 大标题：“为什么理性的囚徒最终都会选择背叛？”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副标题：“我在耶鲁《博弈论》第 14 分钟找到了颠覆直觉的答案。”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扫码结果： 朋友扫码后，直接跳转到视频的第 14 分钟（高光片段），看完这个 30 秒的片段，弹出“学习全集”。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8724900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72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机制： 你的 App 需要抓取视频中的精彩提问点，生成“提问式海报”。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根据下面提示生成图片：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一张充满悬疑感的电影级海报背景。可以体现囚徒困境。背景是极简的深色调，深灰色或午夜蓝。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风格修饰：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3D渲染，C4D风格，神秘主义，达芬奇密码风格，戏剧性布光，体积光，极简构图，为海报上方和下方留出黑色空间用于写字，8k分辨率。 --ar 3:5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大标题 (醒目)： “为什么理性的囚徒，最后都选择了背叛？”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副标题 (诱导)： 我在耶鲁《博弈论》第 14分20秒 找到了那个颠覆直觉的答案。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行动点 (按钮样式)： [ 扫码跳转至 14:20 高能片段 ] 提供一个二维码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底部小字： 你的好友 [Kevin] 刚刚解锁了此认知。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4" w:id="24"/>
      <w:r>
        <w:rPr>
          <w:rFonts w:eastAsia="等线" w:ascii="Arial" w:cs="Arial" w:hAnsi="Arial"/>
          <w:b w:val="true"/>
          <w:sz w:val="32"/>
        </w:rPr>
        <w:t>策略二：连续剧式打卡 (Serialized Storytelling)</w:t>
      </w:r>
      <w:bookmarkEnd w:id="24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将一门长课程（如 10 节课）包装成“通关游戏”或“连续剧”。</w:t>
      </w:r>
    </w:p>
    <w:p>
      <w:pPr>
        <w:numPr>
          <w:numId w:val="12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视觉变化： * Day 1 海报：原本是黑白的“知识树”，点亮了根部。</w:t>
      </w:r>
    </w:p>
    <w:p>
      <w:pPr>
        <w:numPr>
          <w:numId w:val="12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Day 5 海报：树干生长，颜色变丰富。</w:t>
      </w:r>
    </w:p>
    <w:p>
      <w:pPr>
        <w:numPr>
          <w:numId w:val="12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Day 10 海报（结课）：大树开花，获得一枚金色的“毕业徽章”。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朋友圈效应： 朋友会好奇，“他的树长成什么样了？”或者“他到底能不能坚持到最后开花？”。这利用了人们对“完形填空”的强迫症心理。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极简风格插画。黑色的肥沃土壤中，刚刚破土而出一颗发着嫩绿色荧光的小幼苗。幼苗周围环绕着淡淡的几何线条，象征着知识的数据流。背景是纯净的灰白色或米色，有一束柔和的阳光照在幼苗上。风格修饰：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治愈系，极简主义，新海诚风格，希望感，微距视角，留白。 --ar 3:5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主标： “认知觉醒 / 第 1 天”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副标： 种下一颗关于《宏观经济学》的种子。距离大脑升级还有 9 天。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8724900"/>
            <wp:docPr id="10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72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一棵巨大的、繁茂的金色智慧树，树冠占据了画面的上半部分。树上结满了水晶般的果实，每一颗果实里似乎都包裹着发光的公式或字母。树根深深扎入地下，变成了发光的电路板纹理。背景是绚丽的极光色。风格修饰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史诗感，幻想艺术，赛博朋克与自然结合，极其精细的细节，辉煌，成就感。 --ar 3:5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主标： “思维大树 / 最终盛开”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数据展示： 历时 10 天，累计专注 480 分钟，在此刻，我比 10 天前的自己更从容。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底部： [查看我的毕业证书]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8724900"/>
            <wp:docPr id="11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72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策略二：连续剧式打卡 (Serialized Storytelling)将一门长课程（如 10 节课）包装成“通关游戏”或“连续剧”。 - 视觉变化： * Day 1 海报：原本是黑白的“知识树”，点亮了根部。 - Day 5 海报：树干生长，颜色变丰富。 - Day 10 海报（结课）：大树开花，获得一枚金色的“毕业徽章”。朋友圈效应： 朋友会好奇，“他的树长成什么样了？”或者“他到底能不能坚持到最后开花？”。这利用了人们对“完形填空”的强迫症心理。极简风格插画。黑色的肥沃土壤中，刚刚破土而出一颗发着嫩绿色荧光的小幼苗。幼苗周围环绕着淡淡的几何线条，象征着知识的数据流。背景是纯净的灰白色或米色，有一束柔和的阳光照在幼苗上。风格修饰：治愈系，极简主义，新海诚风格，希望感，微距视角，留白。 --ar 3:5主标： “认知觉醒 / 第 1 天”副标： 种下一颗关于《宏观经济学》的种子。距离大脑升级还有 9 天。[图片]一棵巨大的、繁茂的金色智慧树，树冠占据了画面的上半部分。树上结满了水晶般的果实，每一颗果实里似乎都包裹着发光的公式或字母。树根深深扎入地下，变成了发光的电路板纹理。背景是绚丽的极光色。风格修饰：史诗感，幻想艺术，赛博朋克与自然结合，极其精细的细节，辉煌，成就感。 --ar 3:5主标： “思维大树 / 最终盛开”数据展示： 历时 10 天，累计专注 480 分钟，在此刻，我比 10 天前的自己更从容。底部： [查看我的毕业证书][图片]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这个机制也挺好，不连续看，树就枯萎，然后可以扣钱惩罚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5" w:id="25"/>
      <w:r>
        <w:rPr>
          <w:rFonts w:eastAsia="等线" w:ascii="Arial" w:cs="Arial" w:hAnsi="Arial"/>
          <w:b w:val="true"/>
          <w:sz w:val="32"/>
        </w:rPr>
        <w:t>策略三：解锁“私密/彩蛋”笔记 (Unlockable Insights)</w:t>
      </w:r>
      <w:bookmarkEnd w:id="25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利用偷窥欲。</w:t>
      </w:r>
    </w:p>
    <w:p>
      <w:pPr>
        <w:numPr>
          <w:numId w:val="12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海报设计： 显示一张模糊的笔记手稿或思维导图，上面盖着一个章：</w:t>
      </w:r>
      <w:r>
        <w:rPr>
          <w:rFonts w:eastAsia="等线" w:ascii="Arial" w:cs="Arial" w:hAnsi="Arial"/>
          <w:b w:val="true"/>
          <w:i w:val="true"/>
          <w:sz w:val="22"/>
        </w:rPr>
        <w:t>“点击查看 [Kevin] 的听课脑图”</w:t>
      </w:r>
      <w:r>
        <w:rPr>
          <w:rFonts w:eastAsia="等线" w:ascii="Arial" w:cs="Arial" w:hAnsi="Arial"/>
          <w:b w:val="true"/>
          <w:sz w:val="22"/>
        </w:rPr>
        <w:t>。</w:t>
      </w:r>
    </w:p>
    <w:p>
      <w:pPr>
        <w:numPr>
          <w:numId w:val="12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 xml:space="preserve">文案： </w:t>
      </w:r>
      <w:r>
        <w:rPr>
          <w:rFonts w:eastAsia="等线" w:ascii="Arial" w:cs="Arial" w:hAnsi="Arial"/>
          <w:b w:val="true"/>
          <w:i w:val="true"/>
          <w:sz w:val="22"/>
        </w:rPr>
        <w:t>“这节课关于‘第一性原理’的推导太精彩了，我整理了 3 个关键公式，以此为证。”</w:t>
      </w:r>
    </w:p>
    <w:p>
      <w:pPr>
        <w:numPr>
          <w:numId w:val="12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交互： 朋友必须长按识别二维码，才能看到那张清晰的、高质量的思维导图（并附带你的 App 品牌 LOGO）。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价值： 朋友觉得扫描是有“干货”回报的，而不仅仅是看你炫耀。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一张极具质感的背景图。底层是一张密密麻麻写满英文手稿、复杂数学公式和思维导图的纸张（或是黑板）。在画面最上层，覆盖了一块半透明的磨砂玻璃，只有中间一个小圆孔是清晰的，透出底下关键的一个单词（例如 "TRUTH" 或 "LOGIC"）。画面上还需要盖一个红色的印章，印章风格类似“TOP SECRET”或“绝密”。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风格修饰：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拟物化设计，高斯模糊，景深效果，间谍电影风格，高智商感，玻璃质感渲染，特写。 --ar 3:5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大标题： “这是我听了 3 遍才整理出的逻辑闭环。”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中间遮挡处文案： [ 点击长按 解锁 [Kevin] 的私密脑图 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诱饵文案： 关于“第一性原理”的 3 个关键推导公式，都在这张图里了。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底部提示： 仅对朋友圈好友免费开放 24 小时。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8724900"/>
            <wp:docPr id="12" name="Drawing 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72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郭兰停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另外这个海报的成本，大概多少价格？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王爽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6" w:id="26"/>
      <w:r>
        <w:rPr>
          <w:rFonts w:eastAsia="等线" w:ascii="Arial" w:cs="Arial" w:hAnsi="Arial"/>
          <w:b w:val="true"/>
          <w:sz w:val="32"/>
        </w:rPr>
        <w:t>策略四：PK 与“鄙视链” (Social Ranking)</w:t>
      </w:r>
      <w:bookmarkEnd w:id="26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利用胜负欲和精英意识。</w:t>
      </w:r>
    </w:p>
    <w:p>
      <w:pPr>
        <w:numPr>
          <w:numId w:val="13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动态文案：</w:t>
      </w:r>
    </w:p>
    <w:p>
      <w:pPr>
        <w:numPr>
          <w:numId w:val="13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i w:val="true"/>
          <w:sz w:val="22"/>
        </w:rPr>
        <w:t>“本周我的深度学习时长超过了朋友圈 98% 的好友。”</w:t>
      </w:r>
    </w:p>
    <w:p>
      <w:pPr>
        <w:numPr>
          <w:numId w:val="13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i w:val="true"/>
          <w:sz w:val="22"/>
        </w:rPr>
        <w:t>“检测到你的朋友 [Mike] 也在看这门课，且进度比你快 15%。”</w:t>
      </w:r>
    </w:p>
    <w:p>
      <w:pPr>
        <w:numPr>
          <w:numId w:val="13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 xml:space="preserve">海报生成： 生成“双人对战”海报。 </w:t>
      </w:r>
      <w:r>
        <w:rPr>
          <w:rFonts w:eastAsia="等线" w:ascii="Arial" w:cs="Arial" w:hAnsi="Arial"/>
          <w:b w:val="true"/>
          <w:i w:val="true"/>
          <w:sz w:val="22"/>
        </w:rPr>
        <w:t>“Kevin VS Mike，关于《宏观经济学》的思维竞速。”</w:t>
      </w:r>
      <w:r>
        <w:rPr>
          <w:rFonts w:eastAsia="等线" w:ascii="Arial" w:cs="Arial" w:hAnsi="Arial"/>
          <w:b w:val="true"/>
          <w:sz w:val="22"/>
        </w:rPr>
        <w:t xml:space="preserve"> 邀请朋友来“观战”或“加入战局”。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一张充满动感和竞争感的竖屏海报。画面被一条发光的对角线分割成两部分。左上角是冷静的蓝色数据流，右下角是激情的红色火焰。画面中央有两个抽象的赛车手头盔剪影，或者两个正在高速运转的机械大脑，呈现出追赶的姿态。背景带有速度线，像是在高速隧道中穿梭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风格修饰：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电子竞技风格，霓虹灯光，运动图形设计（Motion Graphics），高对比度，紧张感，速度感，科技感。 --ar 3:5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大标题： “本周大脑转速：击败全球 98% 的学习者。”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数据： 深度学习时长 12 小时 | 暂停思考 45 次。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嘲讽/激励： “大多数人只是在刷视频，而我在重塑认知。”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8724900"/>
            <wp:docPr id="13" name="Drawing 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72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一张充满动感和竞争感的竖屏海报。画面被一条发光的对角线分割成两部分。左上角是冷静的蓝色数据流，右下角是激情的红色火焰。画面中央有两个抽象的赛车手头盔剪影，或者两个正在高速运转的机械大脑，呈现出追赶的姿态。背景带有速度线，像是在高速隧道中穿梭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风格修饰：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电子竞技风格，霓虹灯光，运动图形设计（Motion Graphics），高对比度，紧张感，速度感，科技感。 --ar 3:5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大标题： “Kevin VS Mike：思维竞速赛”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状态： ⚠️ 警告：你的好友进度已反超你 15%！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行动点： [ 立即进入课堂反击 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8724900"/>
            <wp:docPr id="14" name="Drawing 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72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667125"/>
            <wp:docPr id="15" name="Drawing 1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还有一种省钱的办法就是我们可以先规定几个模板，然后让便宜的模型在这个模板上加字，这样是最省钱的。Keep 就是这样的，规定好模板以后加字。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我们可以先自己生成个几十个几百个的，这个就可控。然后让用户随机从我们生成的模板里面往外抽就行了。然后上面加字的成本相对比较低。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郭兰停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嗯嗯 感觉得这样，不然每次一张新图片，太贵了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王爽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对，我们就比如说出4到5个不同的策略，像像刚才前面说的，一个是那个，比如说成长的，一个是他学习过程当中的一些思维导图啊，或者是他学习过程当中的一些核心观点啊，或者是他跟别人的比拼啊，反正就这几个方向，我们出几套模板就好了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其他的应该没啥问题啊，我感觉把这个营销这块，怎么能够病毒传播，可能要加进去，这个也比较重要。然后基本功能行了，今天就先内测呗。反正内测的时候也不需要病毒传播，就是先统计这些需求啊，有 bug 啊，哪些需要改进呢，然后同步把这个病毒传播这个东西我们做上去。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8724900"/>
            <wp:docPr id="16" name="Drawing 1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72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8724900"/>
            <wp:docPr id="17" name="Drawing 1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72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8724900"/>
            <wp:docPr id="18" name="Drawing 1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72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27" w:id="27"/>
      <w:bookmarkEnd w:id="27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24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1398634">
    <w:lvl>
      <w:numFmt w:val="bullet"/>
      <w:suff w:val="tab"/>
      <w:lvlText w:val="•"/>
      <w:rPr>
        <w:color w:val="3370ff"/>
      </w:rPr>
    </w:lvl>
  </w:abstractNum>
  <w:abstractNum w:abstractNumId="1398635">
    <w:lvl>
      <w:numFmt w:val="bullet"/>
      <w:suff w:val="tab"/>
      <w:lvlText w:val="•"/>
      <w:rPr>
        <w:color w:val="3370ff"/>
      </w:rPr>
    </w:lvl>
  </w:abstractNum>
  <w:abstractNum w:abstractNumId="1398636">
    <w:lvl>
      <w:numFmt w:val="bullet"/>
      <w:suff w:val="tab"/>
      <w:lvlText w:val="•"/>
      <w:rPr>
        <w:color w:val="3370ff"/>
      </w:rPr>
    </w:lvl>
  </w:abstractNum>
  <w:abstractNum w:abstractNumId="1398637">
    <w:lvl>
      <w:numFmt w:val="bullet"/>
      <w:suff w:val="tab"/>
      <w:lvlText w:val="•"/>
      <w:rPr>
        <w:color w:val="3370ff"/>
      </w:rPr>
    </w:lvl>
  </w:abstractNum>
  <w:abstractNum w:abstractNumId="1398638">
    <w:lvl>
      <w:numFmt w:val="bullet"/>
      <w:suff w:val="tab"/>
      <w:lvlText w:val="•"/>
      <w:rPr>
        <w:color w:val="3370ff"/>
      </w:rPr>
    </w:lvl>
  </w:abstractNum>
  <w:abstractNum w:abstractNumId="1398639">
    <w:lvl>
      <w:numFmt w:val="bullet"/>
      <w:suff w:val="tab"/>
      <w:lvlText w:val="•"/>
      <w:rPr>
        <w:color w:val="3370ff"/>
      </w:rPr>
    </w:lvl>
  </w:abstractNum>
  <w:abstractNum w:abstractNumId="1398640">
    <w:lvl>
      <w:numFmt w:val="bullet"/>
      <w:suff w:val="tab"/>
      <w:lvlText w:val="•"/>
      <w:rPr>
        <w:color w:val="3370ff"/>
      </w:rPr>
    </w:lvl>
  </w:abstractNum>
  <w:abstractNum w:abstractNumId="1398641">
    <w:lvl>
      <w:numFmt w:val="bullet"/>
      <w:suff w:val="tab"/>
      <w:lvlText w:val="•"/>
      <w:rPr>
        <w:color w:val="3370ff"/>
      </w:rPr>
    </w:lvl>
  </w:abstractNum>
  <w:abstractNum w:abstractNumId="1398642">
    <w:lvl>
      <w:numFmt w:val="bullet"/>
      <w:suff w:val="tab"/>
      <w:lvlText w:val="•"/>
      <w:rPr>
        <w:color w:val="3370ff"/>
      </w:rPr>
    </w:lvl>
  </w:abstractNum>
  <w:abstractNum w:abstractNumId="1398643">
    <w:lvl>
      <w:numFmt w:val="bullet"/>
      <w:suff w:val="tab"/>
      <w:lvlText w:val="•"/>
      <w:rPr>
        <w:color w:val="3370ff"/>
      </w:rPr>
    </w:lvl>
  </w:abstractNum>
  <w:abstractNum w:abstractNumId="1398644">
    <w:lvl>
      <w:numFmt w:val="bullet"/>
      <w:suff w:val="tab"/>
      <w:lvlText w:val="￮"/>
      <w:rPr>
        <w:color w:val="3370ff"/>
      </w:rPr>
    </w:lvl>
  </w:abstractNum>
  <w:abstractNum w:abstractNumId="1398645">
    <w:lvl>
      <w:numFmt w:val="bullet"/>
      <w:suff w:val="tab"/>
      <w:lvlText w:val="￮"/>
      <w:rPr>
        <w:color w:val="3370ff"/>
      </w:rPr>
    </w:lvl>
  </w:abstractNum>
  <w:abstractNum w:abstractNumId="1398646">
    <w:lvl>
      <w:numFmt w:val="bullet"/>
      <w:suff w:val="tab"/>
      <w:lvlText w:val="￮"/>
      <w:rPr>
        <w:color w:val="3370ff"/>
      </w:rPr>
    </w:lvl>
  </w:abstractNum>
  <w:abstractNum w:abstractNumId="1398647">
    <w:lvl>
      <w:numFmt w:val="bullet"/>
      <w:suff w:val="tab"/>
      <w:lvlText w:val="￮"/>
      <w:rPr>
        <w:color w:val="3370ff"/>
      </w:rPr>
    </w:lvl>
  </w:abstractNum>
  <w:abstractNum w:abstractNumId="1398648">
    <w:lvl>
      <w:numFmt w:val="bullet"/>
      <w:suff w:val="tab"/>
      <w:lvlText w:val="▪"/>
      <w:rPr>
        <w:color w:val="3370ff"/>
        <w:sz w:val="11"/>
      </w:rPr>
    </w:lvl>
  </w:abstractNum>
  <w:abstractNum w:abstractNumId="1398649">
    <w:lvl>
      <w:numFmt w:val="bullet"/>
      <w:suff w:val="tab"/>
      <w:lvlText w:val="▪"/>
      <w:rPr>
        <w:color w:val="3370ff"/>
        <w:sz w:val="11"/>
      </w:rPr>
    </w:lvl>
  </w:abstractNum>
  <w:abstractNum w:abstractNumId="1398650">
    <w:lvl>
      <w:numFmt w:val="bullet"/>
      <w:suff w:val="tab"/>
      <w:lvlText w:val="￮"/>
      <w:rPr>
        <w:color w:val="3370ff"/>
      </w:rPr>
    </w:lvl>
  </w:abstractNum>
  <w:abstractNum w:abstractNumId="1398651">
    <w:lvl>
      <w:numFmt w:val="bullet"/>
      <w:suff w:val="tab"/>
      <w:lvlText w:val="￮"/>
      <w:rPr>
        <w:color w:val="3370ff"/>
      </w:rPr>
    </w:lvl>
  </w:abstractNum>
  <w:abstractNum w:abstractNumId="1398652">
    <w:lvl>
      <w:numFmt w:val="bullet"/>
      <w:suff w:val="tab"/>
      <w:lvlText w:val="￮"/>
      <w:rPr>
        <w:color w:val="3370ff"/>
      </w:rPr>
    </w:lvl>
  </w:abstractNum>
  <w:abstractNum w:abstractNumId="1398653">
    <w:lvl>
      <w:numFmt w:val="bullet"/>
      <w:suff w:val="tab"/>
      <w:lvlText w:val="•"/>
      <w:rPr>
        <w:color w:val="3370ff"/>
      </w:rPr>
    </w:lvl>
  </w:abstractNum>
  <w:abstractNum w:abstractNumId="1398654">
    <w:lvl>
      <w:numFmt w:val="bullet"/>
      <w:suff w:val="tab"/>
      <w:lvlText w:val="•"/>
      <w:rPr>
        <w:color w:val="3370ff"/>
      </w:rPr>
    </w:lvl>
  </w:abstractNum>
  <w:abstractNum w:abstractNumId="1398655">
    <w:lvl>
      <w:numFmt w:val="bullet"/>
      <w:suff w:val="tab"/>
      <w:lvlText w:val="•"/>
      <w:rPr>
        <w:color w:val="3370ff"/>
      </w:rPr>
    </w:lvl>
  </w:abstractNum>
  <w:abstractNum w:abstractNumId="1398656">
    <w:lvl>
      <w:start w:val="1"/>
      <w:numFmt w:val="decimal"/>
      <w:suff w:val="tab"/>
      <w:lvlText w:val="%1."/>
      <w:rPr>
        <w:color w:val="3370ff"/>
      </w:rPr>
    </w:lvl>
  </w:abstractNum>
  <w:abstractNum w:abstractNumId="1398657">
    <w:lvl>
      <w:start w:val="2"/>
      <w:numFmt w:val="decimal"/>
      <w:suff w:val="tab"/>
      <w:lvlText w:val="%1."/>
      <w:rPr>
        <w:color w:val="3370ff"/>
      </w:rPr>
    </w:lvl>
  </w:abstractNum>
  <w:abstractNum w:abstractNumId="1398658">
    <w:lvl>
      <w:start w:val="3"/>
      <w:numFmt w:val="decimal"/>
      <w:suff w:val="tab"/>
      <w:lvlText w:val="%1."/>
      <w:rPr>
        <w:color w:val="3370ff"/>
      </w:rPr>
    </w:lvl>
  </w:abstractNum>
  <w:abstractNum w:abstractNumId="1398659">
    <w:lvl>
      <w:start w:val="4"/>
      <w:numFmt w:val="decimal"/>
      <w:suff w:val="tab"/>
      <w:lvlText w:val="%1."/>
      <w:rPr>
        <w:color w:val="3370ff"/>
      </w:rPr>
    </w:lvl>
  </w:abstractNum>
  <w:abstractNum w:abstractNumId="1398660">
    <w:lvl>
      <w:start w:val="5"/>
      <w:numFmt w:val="decimal"/>
      <w:suff w:val="tab"/>
      <w:lvlText w:val="%1."/>
      <w:rPr>
        <w:color w:val="3370ff"/>
      </w:rPr>
    </w:lvl>
  </w:abstractNum>
  <w:abstractNum w:abstractNumId="1398661">
    <w:lvl>
      <w:start w:val="1"/>
      <w:numFmt w:val="decimal"/>
      <w:suff w:val="tab"/>
      <w:lvlText w:val="%1."/>
      <w:rPr>
        <w:color w:val="3370ff"/>
      </w:rPr>
    </w:lvl>
  </w:abstractNum>
  <w:abstractNum w:abstractNumId="1398662">
    <w:lvl>
      <w:start w:val="2"/>
      <w:numFmt w:val="decimal"/>
      <w:suff w:val="tab"/>
      <w:lvlText w:val="%1."/>
      <w:rPr>
        <w:color w:val="3370ff"/>
      </w:rPr>
    </w:lvl>
  </w:abstractNum>
  <w:abstractNum w:abstractNumId="1398663">
    <w:lvl>
      <w:start w:val="3"/>
      <w:numFmt w:val="decimal"/>
      <w:suff w:val="tab"/>
      <w:lvlText w:val="%1."/>
      <w:rPr>
        <w:color w:val="3370ff"/>
      </w:rPr>
    </w:lvl>
  </w:abstractNum>
  <w:abstractNum w:abstractNumId="1398664">
    <w:lvl>
      <w:start w:val="4"/>
      <w:numFmt w:val="decimal"/>
      <w:suff w:val="tab"/>
      <w:lvlText w:val="%1."/>
      <w:rPr>
        <w:color w:val="3370ff"/>
      </w:rPr>
    </w:lvl>
  </w:abstractNum>
  <w:abstractNum w:abstractNumId="1398665">
    <w:lvl>
      <w:numFmt w:val="bullet"/>
      <w:suff w:val="tab"/>
      <w:lvlText w:val="•"/>
      <w:rPr>
        <w:color w:val="3370ff"/>
      </w:rPr>
    </w:lvl>
  </w:abstractNum>
  <w:abstractNum w:abstractNumId="1398666">
    <w:lvl>
      <w:numFmt w:val="bullet"/>
      <w:suff w:val="tab"/>
      <w:lvlText w:val="•"/>
      <w:rPr>
        <w:color w:val="3370ff"/>
      </w:rPr>
    </w:lvl>
  </w:abstractNum>
  <w:abstractNum w:abstractNumId="1398667">
    <w:lvl>
      <w:numFmt w:val="bullet"/>
      <w:suff w:val="tab"/>
      <w:lvlText w:val="•"/>
      <w:rPr>
        <w:color w:val="3370ff"/>
      </w:rPr>
    </w:lvl>
  </w:abstractNum>
  <w:abstractNum w:abstractNumId="1398668">
    <w:lvl>
      <w:numFmt w:val="bullet"/>
      <w:suff w:val="tab"/>
      <w:lvlText w:val="•"/>
      <w:rPr>
        <w:color w:val="3370ff"/>
      </w:rPr>
    </w:lvl>
  </w:abstractNum>
  <w:abstractNum w:abstractNumId="1398669">
    <w:lvl>
      <w:numFmt w:val="bullet"/>
      <w:suff w:val="tab"/>
      <w:lvlText w:val="•"/>
      <w:rPr>
        <w:color w:val="3370ff"/>
      </w:rPr>
    </w:lvl>
  </w:abstractNum>
  <w:abstractNum w:abstractNumId="1398670">
    <w:lvl>
      <w:numFmt w:val="bullet"/>
      <w:suff w:val="tab"/>
      <w:lvlText w:val="•"/>
      <w:rPr>
        <w:color w:val="3370ff"/>
      </w:rPr>
    </w:lvl>
  </w:abstractNum>
  <w:abstractNum w:abstractNumId="1398671">
    <w:lvl>
      <w:numFmt w:val="bullet"/>
      <w:suff w:val="tab"/>
      <w:lvlText w:val="￮"/>
      <w:rPr>
        <w:color w:val="3370ff"/>
      </w:rPr>
    </w:lvl>
  </w:abstractNum>
  <w:abstractNum w:abstractNumId="1398672">
    <w:lvl>
      <w:numFmt w:val="bullet"/>
      <w:suff w:val="tab"/>
      <w:lvlText w:val="▪"/>
      <w:rPr>
        <w:color w:val="3370ff"/>
        <w:sz w:val="11"/>
      </w:rPr>
    </w:lvl>
  </w:abstractNum>
  <w:abstractNum w:abstractNumId="1398673">
    <w:lvl>
      <w:numFmt w:val="bullet"/>
      <w:suff w:val="tab"/>
      <w:lvlText w:val="￮"/>
      <w:rPr>
        <w:color w:val="3370ff"/>
      </w:rPr>
    </w:lvl>
  </w:abstractNum>
  <w:abstractNum w:abstractNumId="1398674">
    <w:lvl>
      <w:numFmt w:val="bullet"/>
      <w:suff w:val="tab"/>
      <w:lvlText w:val="￮"/>
      <w:rPr>
        <w:color w:val="3370ff"/>
      </w:rPr>
    </w:lvl>
  </w:abstractNum>
  <w:abstractNum w:abstractNumId="1398675">
    <w:lvl>
      <w:numFmt w:val="bullet"/>
      <w:suff w:val="tab"/>
      <w:lvlText w:val="￮"/>
      <w:rPr>
        <w:color w:val="3370ff"/>
      </w:rPr>
    </w:lvl>
  </w:abstractNum>
  <w:abstractNum w:abstractNumId="1398676">
    <w:lvl>
      <w:numFmt w:val="bullet"/>
      <w:suff w:val="tab"/>
      <w:lvlText w:val="▪"/>
      <w:rPr>
        <w:color w:val="3370ff"/>
        <w:sz w:val="11"/>
      </w:rPr>
    </w:lvl>
  </w:abstractNum>
  <w:abstractNum w:abstractNumId="1398677">
    <w:lvl>
      <w:numFmt w:val="bullet"/>
      <w:suff w:val="tab"/>
      <w:lvlText w:val="•"/>
      <w:rPr>
        <w:color w:val="3370ff"/>
      </w:rPr>
    </w:lvl>
  </w:abstractNum>
  <w:abstractNum w:abstractNumId="1398678">
    <w:lvl>
      <w:numFmt w:val="bullet"/>
      <w:suff w:val="tab"/>
      <w:lvlText w:val="•"/>
      <w:rPr>
        <w:color w:val="3370ff"/>
      </w:rPr>
    </w:lvl>
  </w:abstractNum>
  <w:abstractNum w:abstractNumId="1398679">
    <w:lvl>
      <w:numFmt w:val="bullet"/>
      <w:suff w:val="tab"/>
      <w:lvlText w:val="▪"/>
      <w:rPr>
        <w:color w:val="3370ff"/>
        <w:sz w:val="11"/>
      </w:rPr>
    </w:lvl>
  </w:abstractNum>
  <w:abstractNum w:abstractNumId="1398680">
    <w:lvl>
      <w:numFmt w:val="bullet"/>
      <w:suff w:val="tab"/>
      <w:lvlText w:val="•"/>
      <w:rPr>
        <w:color w:val="3370ff"/>
      </w:rPr>
    </w:lvl>
  </w:abstractNum>
  <w:abstractNum w:abstractNumId="1398681">
    <w:lvl>
      <w:numFmt w:val="bullet"/>
      <w:suff w:val="tab"/>
      <w:lvlText w:val="•"/>
      <w:rPr>
        <w:color w:val="3370ff"/>
      </w:rPr>
    </w:lvl>
  </w:abstractNum>
  <w:abstractNum w:abstractNumId="1398682">
    <w:lvl>
      <w:numFmt w:val="bullet"/>
      <w:suff w:val="tab"/>
      <w:lvlText w:val="▪"/>
      <w:rPr>
        <w:color w:val="3370ff"/>
        <w:sz w:val="11"/>
      </w:rPr>
    </w:lvl>
  </w:abstractNum>
  <w:abstractNum w:abstractNumId="1398683">
    <w:lvl>
      <w:numFmt w:val="bullet"/>
      <w:suff w:val="tab"/>
      <w:lvlText w:val="•"/>
      <w:rPr>
        <w:color w:val="3370ff"/>
      </w:rPr>
    </w:lvl>
  </w:abstractNum>
  <w:abstractNum w:abstractNumId="1398684">
    <w:lvl>
      <w:numFmt w:val="bullet"/>
      <w:suff w:val="tab"/>
      <w:lvlText w:val="￮"/>
      <w:rPr>
        <w:color w:val="3370ff"/>
      </w:rPr>
    </w:lvl>
  </w:abstractNum>
  <w:abstractNum w:abstractNumId="1398685">
    <w:lvl>
      <w:numFmt w:val="bullet"/>
      <w:suff w:val="tab"/>
      <w:lvlText w:val="▪"/>
      <w:rPr>
        <w:color w:val="3370ff"/>
        <w:sz w:val="11"/>
      </w:rPr>
    </w:lvl>
  </w:abstractNum>
  <w:abstractNum w:abstractNumId="1398686">
    <w:lvl>
      <w:numFmt w:val="bullet"/>
      <w:suff w:val="tab"/>
      <w:lvlText w:val="▪"/>
      <w:rPr>
        <w:color w:val="3370ff"/>
        <w:sz w:val="11"/>
      </w:rPr>
    </w:lvl>
  </w:abstractNum>
  <w:abstractNum w:abstractNumId="1398687">
    <w:lvl>
      <w:numFmt w:val="bullet"/>
      <w:suff w:val="tab"/>
      <w:lvlText w:val="▪"/>
      <w:rPr>
        <w:color w:val="3370ff"/>
        <w:sz w:val="11"/>
      </w:rPr>
    </w:lvl>
  </w:abstractNum>
  <w:abstractNum w:abstractNumId="1398688">
    <w:lvl>
      <w:numFmt w:val="bullet"/>
      <w:suff w:val="tab"/>
      <w:lvlText w:val="▪"/>
      <w:rPr>
        <w:color w:val="3370ff"/>
        <w:sz w:val="11"/>
      </w:rPr>
    </w:lvl>
  </w:abstractNum>
  <w:abstractNum w:abstractNumId="1398689">
    <w:lvl>
      <w:numFmt w:val="bullet"/>
      <w:suff w:val="tab"/>
      <w:lvlText w:val="▪"/>
      <w:rPr>
        <w:color w:val="3370ff"/>
        <w:sz w:val="11"/>
      </w:rPr>
    </w:lvl>
  </w:abstractNum>
  <w:abstractNum w:abstractNumId="1398690">
    <w:lvl>
      <w:numFmt w:val="bullet"/>
      <w:suff w:val="tab"/>
      <w:lvlText w:val="▪"/>
      <w:rPr>
        <w:color w:val="3370ff"/>
        <w:sz w:val="11"/>
      </w:rPr>
    </w:lvl>
  </w:abstractNum>
  <w:abstractNum w:abstractNumId="1398691">
    <w:lvl>
      <w:numFmt w:val="bullet"/>
      <w:suff w:val="tab"/>
      <w:lvlText w:val="▪"/>
      <w:rPr>
        <w:color w:val="3370ff"/>
        <w:sz w:val="11"/>
      </w:rPr>
    </w:lvl>
  </w:abstractNum>
  <w:abstractNum w:abstractNumId="1398692">
    <w:lvl>
      <w:numFmt w:val="bullet"/>
      <w:suff w:val="tab"/>
      <w:lvlText w:val="•"/>
      <w:rPr>
        <w:color w:val="3370ff"/>
      </w:rPr>
    </w:lvl>
  </w:abstractNum>
  <w:abstractNum w:abstractNumId="1398693">
    <w:lvl>
      <w:numFmt w:val="bullet"/>
      <w:suff w:val="tab"/>
      <w:lvlText w:val="￮"/>
      <w:rPr>
        <w:color w:val="3370ff"/>
      </w:rPr>
    </w:lvl>
  </w:abstractNum>
  <w:abstractNum w:abstractNumId="1398694">
    <w:lvl>
      <w:numFmt w:val="bullet"/>
      <w:suff w:val="tab"/>
      <w:lvlText w:val="￮"/>
      <w:rPr>
        <w:color w:val="3370ff"/>
      </w:rPr>
    </w:lvl>
  </w:abstractNum>
  <w:abstractNum w:abstractNumId="1398695">
    <w:lvl>
      <w:numFmt w:val="bullet"/>
      <w:suff w:val="tab"/>
      <w:lvlText w:val="▪"/>
      <w:rPr>
        <w:color w:val="3370ff"/>
        <w:sz w:val="11"/>
      </w:rPr>
    </w:lvl>
  </w:abstractNum>
  <w:abstractNum w:abstractNumId="1398696">
    <w:lvl>
      <w:numFmt w:val="bullet"/>
      <w:suff w:val="tab"/>
      <w:lvlText w:val="•"/>
      <w:rPr>
        <w:color w:val="3370ff"/>
      </w:rPr>
    </w:lvl>
  </w:abstractNum>
  <w:abstractNum w:abstractNumId="1398697">
    <w:lvl>
      <w:numFmt w:val="bullet"/>
      <w:suff w:val="tab"/>
      <w:lvlText w:val="•"/>
      <w:rPr>
        <w:color w:val="3370ff"/>
      </w:rPr>
    </w:lvl>
  </w:abstractNum>
  <w:abstractNum w:abstractNumId="1398698">
    <w:lvl>
      <w:numFmt w:val="bullet"/>
      <w:suff w:val="tab"/>
      <w:lvlText w:val="￮"/>
      <w:rPr>
        <w:color w:val="3370ff"/>
      </w:rPr>
    </w:lvl>
  </w:abstractNum>
  <w:abstractNum w:abstractNumId="1398699">
    <w:lvl>
      <w:numFmt w:val="bullet"/>
      <w:suff w:val="tab"/>
      <w:lvlText w:val="￮"/>
      <w:rPr>
        <w:color w:val="3370ff"/>
      </w:rPr>
    </w:lvl>
  </w:abstractNum>
  <w:abstractNum w:abstractNumId="1398700">
    <w:lvl>
      <w:numFmt w:val="bullet"/>
      <w:suff w:val="tab"/>
      <w:lvlText w:val="•"/>
      <w:rPr>
        <w:color w:val="3370ff"/>
      </w:rPr>
    </w:lvl>
  </w:abstractNum>
  <w:abstractNum w:abstractNumId="1398701">
    <w:lvl>
      <w:numFmt w:val="bullet"/>
      <w:suff w:val="tab"/>
      <w:lvlText w:val="￮"/>
      <w:rPr>
        <w:color w:val="3370ff"/>
      </w:rPr>
    </w:lvl>
  </w:abstractNum>
  <w:abstractNum w:abstractNumId="1398702">
    <w:lvl>
      <w:numFmt w:val="bullet"/>
      <w:suff w:val="tab"/>
      <w:lvlText w:val="￮"/>
      <w:rPr>
        <w:color w:val="3370ff"/>
      </w:rPr>
    </w:lvl>
  </w:abstractNum>
  <w:abstractNum w:abstractNumId="1398703">
    <w:lvl>
      <w:numFmt w:val="bullet"/>
      <w:suff w:val="tab"/>
      <w:lvlText w:val="•"/>
      <w:rPr>
        <w:color w:val="3370ff"/>
      </w:rPr>
    </w:lvl>
  </w:abstractNum>
  <w:abstractNum w:abstractNumId="1398704">
    <w:lvl>
      <w:numFmt w:val="bullet"/>
      <w:suff w:val="tab"/>
      <w:lvlText w:val="•"/>
      <w:rPr>
        <w:color w:val="3370ff"/>
      </w:rPr>
    </w:lvl>
  </w:abstractNum>
  <w:abstractNum w:abstractNumId="1398705">
    <w:lvl>
      <w:numFmt w:val="bullet"/>
      <w:suff w:val="tab"/>
      <w:lvlText w:val="￮"/>
      <w:rPr>
        <w:color w:val="3370ff"/>
      </w:rPr>
    </w:lvl>
  </w:abstractNum>
  <w:abstractNum w:abstractNumId="1398706">
    <w:lvl>
      <w:numFmt w:val="bullet"/>
      <w:suff w:val="tab"/>
      <w:lvlText w:val="￮"/>
      <w:rPr>
        <w:color w:val="3370ff"/>
      </w:rPr>
    </w:lvl>
  </w:abstractNum>
  <w:abstractNum w:abstractNumId="1398707">
    <w:lvl>
      <w:numFmt w:val="bullet"/>
      <w:suff w:val="tab"/>
      <w:lvlText w:val="￮"/>
      <w:rPr>
        <w:color w:val="3370ff"/>
      </w:rPr>
    </w:lvl>
  </w:abstractNum>
  <w:abstractNum w:abstractNumId="1398708">
    <w:lvl>
      <w:numFmt w:val="bullet"/>
      <w:suff w:val="tab"/>
      <w:lvlText w:val="￮"/>
      <w:rPr>
        <w:color w:val="3370ff"/>
      </w:rPr>
    </w:lvl>
  </w:abstractNum>
  <w:abstractNum w:abstractNumId="1398709">
    <w:lvl>
      <w:numFmt w:val="bullet"/>
      <w:suff w:val="tab"/>
      <w:lvlText w:val="￮"/>
      <w:rPr>
        <w:color w:val="3370ff"/>
      </w:rPr>
    </w:lvl>
  </w:abstractNum>
  <w:abstractNum w:abstractNumId="1398710">
    <w:lvl>
      <w:numFmt w:val="bullet"/>
      <w:suff w:val="tab"/>
      <w:lvlText w:val="•"/>
      <w:rPr>
        <w:color w:val="3370ff"/>
      </w:rPr>
    </w:lvl>
  </w:abstractNum>
  <w:abstractNum w:abstractNumId="1398711">
    <w:lvl>
      <w:numFmt w:val="bullet"/>
      <w:suff w:val="tab"/>
      <w:lvlText w:val="•"/>
      <w:rPr>
        <w:color w:val="3370ff"/>
      </w:rPr>
    </w:lvl>
  </w:abstractNum>
  <w:abstractNum w:abstractNumId="1398712">
    <w:lvl>
      <w:numFmt w:val="bullet"/>
      <w:suff w:val="tab"/>
      <w:lvlText w:val="•"/>
      <w:rPr>
        <w:color w:val="3370ff"/>
      </w:rPr>
    </w:lvl>
  </w:abstractNum>
  <w:abstractNum w:abstractNumId="1398713">
    <w:lvl>
      <w:numFmt w:val="bullet"/>
      <w:suff w:val="tab"/>
      <w:lvlText w:val="•"/>
      <w:rPr>
        <w:color w:val="3370ff"/>
      </w:rPr>
    </w:lvl>
  </w:abstractNum>
  <w:abstractNum w:abstractNumId="1398714">
    <w:lvl>
      <w:numFmt w:val="bullet"/>
      <w:suff w:val="tab"/>
      <w:lvlText w:val="•"/>
      <w:rPr>
        <w:color w:val="3370ff"/>
      </w:rPr>
    </w:lvl>
  </w:abstractNum>
  <w:abstractNum w:abstractNumId="1398715">
    <w:lvl>
      <w:numFmt w:val="bullet"/>
      <w:suff w:val="tab"/>
      <w:lvlText w:val="￮"/>
      <w:rPr>
        <w:color w:val="3370ff"/>
      </w:rPr>
    </w:lvl>
  </w:abstractNum>
  <w:abstractNum w:abstractNumId="1398716">
    <w:lvl>
      <w:numFmt w:val="bullet"/>
      <w:suff w:val="tab"/>
      <w:lvlText w:val="￮"/>
      <w:rPr>
        <w:color w:val="3370ff"/>
      </w:rPr>
    </w:lvl>
  </w:abstractNum>
  <w:abstractNum w:abstractNumId="1398717">
    <w:lvl>
      <w:numFmt w:val="bullet"/>
      <w:suff w:val="tab"/>
      <w:lvlText w:val="￮"/>
      <w:rPr>
        <w:color w:val="3370ff"/>
      </w:rPr>
    </w:lvl>
  </w:abstractNum>
  <w:abstractNum w:abstractNumId="1398718">
    <w:lvl>
      <w:numFmt w:val="bullet"/>
      <w:suff w:val="tab"/>
      <w:lvlText w:val="￮"/>
      <w:rPr>
        <w:color w:val="3370ff"/>
      </w:rPr>
    </w:lvl>
  </w:abstractNum>
  <w:abstractNum w:abstractNumId="1398719">
    <w:lvl>
      <w:numFmt w:val="bullet"/>
      <w:suff w:val="tab"/>
      <w:lvlText w:val="•"/>
      <w:rPr>
        <w:color w:val="3370ff"/>
      </w:rPr>
    </w:lvl>
  </w:abstractNum>
  <w:abstractNum w:abstractNumId="1398720">
    <w:lvl>
      <w:numFmt w:val="bullet"/>
      <w:suff w:val="tab"/>
      <w:lvlText w:val="￮"/>
      <w:rPr>
        <w:color w:val="3370ff"/>
      </w:rPr>
    </w:lvl>
  </w:abstractNum>
  <w:abstractNum w:abstractNumId="1398721">
    <w:lvl>
      <w:numFmt w:val="bullet"/>
      <w:suff w:val="tab"/>
      <w:lvlText w:val="￮"/>
      <w:rPr>
        <w:color w:val="3370ff"/>
      </w:rPr>
    </w:lvl>
  </w:abstractNum>
  <w:abstractNum w:abstractNumId="1398722">
    <w:lvl>
      <w:numFmt w:val="bullet"/>
      <w:suff w:val="tab"/>
      <w:lvlText w:val="￮"/>
      <w:rPr>
        <w:color w:val="3370ff"/>
      </w:rPr>
    </w:lvl>
  </w:abstractNum>
  <w:abstractNum w:abstractNumId="1398723">
    <w:lvl>
      <w:numFmt w:val="bullet"/>
      <w:suff w:val="tab"/>
      <w:lvlText w:val="￮"/>
      <w:rPr>
        <w:color w:val="3370ff"/>
      </w:rPr>
    </w:lvl>
  </w:abstractNum>
  <w:abstractNum w:abstractNumId="1398724">
    <w:lvl>
      <w:numFmt w:val="bullet"/>
      <w:suff w:val="tab"/>
      <w:lvlText w:val="￮"/>
      <w:rPr>
        <w:color w:val="3370ff"/>
      </w:rPr>
    </w:lvl>
  </w:abstractNum>
  <w:abstractNum w:abstractNumId="1398725">
    <w:lvl>
      <w:numFmt w:val="bullet"/>
      <w:suff w:val="tab"/>
      <w:lvlText w:val="￮"/>
      <w:rPr>
        <w:color w:val="3370ff"/>
      </w:rPr>
    </w:lvl>
  </w:abstractNum>
  <w:abstractNum w:abstractNumId="1398726">
    <w:lvl>
      <w:numFmt w:val="bullet"/>
      <w:suff w:val="tab"/>
      <w:lvlText w:val="•"/>
      <w:rPr>
        <w:color w:val="3370ff"/>
      </w:rPr>
    </w:lvl>
  </w:abstractNum>
  <w:abstractNum w:abstractNumId="1398727">
    <w:lvl>
      <w:numFmt w:val="bullet"/>
      <w:suff w:val="tab"/>
      <w:lvlText w:val="•"/>
      <w:rPr>
        <w:color w:val="3370ff"/>
      </w:rPr>
    </w:lvl>
  </w:abstractNum>
  <w:abstractNum w:abstractNumId="1398728">
    <w:lvl>
      <w:numFmt w:val="bullet"/>
      <w:suff w:val="tab"/>
      <w:lvlText w:val="•"/>
      <w:rPr>
        <w:color w:val="3370ff"/>
      </w:rPr>
    </w:lvl>
  </w:abstractNum>
  <w:abstractNum w:abstractNumId="1398729">
    <w:lvl>
      <w:numFmt w:val="bullet"/>
      <w:suff w:val="tab"/>
      <w:lvlText w:val="•"/>
      <w:rPr>
        <w:color w:val="3370ff"/>
      </w:rPr>
    </w:lvl>
  </w:abstractNum>
  <w:abstractNum w:abstractNumId="1398730">
    <w:lvl>
      <w:numFmt w:val="bullet"/>
      <w:suff w:val="tab"/>
      <w:lvlText w:val="•"/>
      <w:rPr>
        <w:color w:val="3370ff"/>
      </w:rPr>
    </w:lvl>
  </w:abstractNum>
  <w:abstractNum w:abstractNumId="1398731">
    <w:lvl>
      <w:numFmt w:val="bullet"/>
      <w:suff w:val="tab"/>
      <w:lvlText w:val="•"/>
      <w:rPr>
        <w:color w:val="3370ff"/>
      </w:rPr>
    </w:lvl>
  </w:abstractNum>
  <w:abstractNum w:abstractNumId="1398732">
    <w:lvl>
      <w:numFmt w:val="bullet"/>
      <w:suff w:val="tab"/>
      <w:lvlText w:val="•"/>
      <w:rPr>
        <w:color w:val="3370ff"/>
      </w:rPr>
    </w:lvl>
  </w:abstractNum>
  <w:abstractNum w:abstractNumId="1398733">
    <w:lvl>
      <w:numFmt w:val="bullet"/>
      <w:suff w:val="tab"/>
      <w:lvlText w:val="•"/>
      <w:rPr>
        <w:color w:val="3370ff"/>
      </w:rPr>
    </w:lvl>
  </w:abstractNum>
  <w:abstractNum w:abstractNumId="1398734">
    <w:lvl>
      <w:numFmt w:val="bullet"/>
      <w:suff w:val="tab"/>
      <w:lvlText w:val="•"/>
      <w:rPr>
        <w:color w:val="3370ff"/>
      </w:rPr>
    </w:lvl>
  </w:abstractNum>
  <w:abstractNum w:abstractNumId="1398735">
    <w:lvl>
      <w:numFmt w:val="bullet"/>
      <w:suff w:val="tab"/>
      <w:lvlText w:val="•"/>
      <w:rPr>
        <w:color w:val="3370ff"/>
      </w:rPr>
    </w:lvl>
  </w:abstractNum>
  <w:abstractNum w:abstractNumId="1398736">
    <w:lvl>
      <w:numFmt w:val="bullet"/>
      <w:suff w:val="tab"/>
      <w:lvlText w:val="•"/>
      <w:rPr>
        <w:color w:val="3370ff"/>
      </w:rPr>
    </w:lvl>
  </w:abstractNum>
  <w:abstractNum w:abstractNumId="1398737">
    <w:lvl>
      <w:numFmt w:val="bullet"/>
      <w:suff w:val="tab"/>
      <w:lvlText w:val="￮"/>
      <w:rPr>
        <w:color w:val="3370ff"/>
      </w:rPr>
    </w:lvl>
  </w:abstractNum>
  <w:abstractNum w:abstractNumId="1398738">
    <w:lvl>
      <w:numFmt w:val="bullet"/>
      <w:suff w:val="tab"/>
      <w:lvlText w:val="•"/>
      <w:rPr>
        <w:color w:val="3370ff"/>
      </w:rPr>
    </w:lvl>
  </w:abstractNum>
  <w:abstractNum w:abstractNumId="1398739">
    <w:lvl>
      <w:numFmt w:val="bullet"/>
      <w:suff w:val="tab"/>
      <w:lvlText w:val="￮"/>
      <w:rPr>
        <w:color w:val="3370ff"/>
      </w:rPr>
    </w:lvl>
  </w:abstractNum>
  <w:abstractNum w:abstractNumId="1398740">
    <w:lvl>
      <w:numFmt w:val="bullet"/>
      <w:suff w:val="tab"/>
      <w:lvlText w:val="•"/>
      <w:rPr>
        <w:color w:val="3370ff"/>
      </w:rPr>
    </w:lvl>
  </w:abstractNum>
  <w:abstractNum w:abstractNumId="1398741">
    <w:lvl>
      <w:numFmt w:val="bullet"/>
      <w:suff w:val="tab"/>
      <w:lvlText w:val="￮"/>
      <w:rPr>
        <w:color w:val="3370ff"/>
      </w:rPr>
    </w:lvl>
  </w:abstractNum>
  <w:abstractNum w:abstractNumId="1398742">
    <w:lvl>
      <w:numFmt w:val="bullet"/>
      <w:suff w:val="tab"/>
      <w:lvlText w:val="•"/>
      <w:rPr>
        <w:color w:val="3370ff"/>
      </w:rPr>
    </w:lvl>
  </w:abstractNum>
  <w:abstractNum w:abstractNumId="1398743">
    <w:lvl>
      <w:numFmt w:val="bullet"/>
      <w:suff w:val="tab"/>
      <w:lvlText w:val="•"/>
      <w:rPr>
        <w:color w:val="3370ff"/>
      </w:rPr>
    </w:lvl>
  </w:abstractNum>
  <w:abstractNum w:abstractNumId="1398744">
    <w:lvl>
      <w:numFmt w:val="bullet"/>
      <w:suff w:val="tab"/>
      <w:lvlText w:val="•"/>
      <w:rPr>
        <w:color w:val="3370ff"/>
      </w:rPr>
    </w:lvl>
  </w:abstractNum>
  <w:abstractNum w:abstractNumId="1398745">
    <w:lvl>
      <w:numFmt w:val="bullet"/>
      <w:suff w:val="tab"/>
      <w:lvlText w:val="•"/>
      <w:rPr>
        <w:color w:val="3370ff"/>
      </w:rPr>
    </w:lvl>
  </w:abstractNum>
  <w:abstractNum w:abstractNumId="1398746">
    <w:lvl>
      <w:numFmt w:val="bullet"/>
      <w:suff w:val="tab"/>
      <w:lvlText w:val="•"/>
      <w:rPr>
        <w:color w:val="3370ff"/>
      </w:rPr>
    </w:lvl>
  </w:abstractNum>
  <w:abstractNum w:abstractNumId="1398747">
    <w:lvl>
      <w:numFmt w:val="bullet"/>
      <w:suff w:val="tab"/>
      <w:lvlText w:val="•"/>
      <w:rPr>
        <w:color w:val="3370ff"/>
      </w:rPr>
    </w:lvl>
  </w:abstractNum>
  <w:abstractNum w:abstractNumId="1398748">
    <w:lvl>
      <w:numFmt w:val="bullet"/>
      <w:suff w:val="tab"/>
      <w:lvlText w:val="￮"/>
      <w:rPr>
        <w:color w:val="3370ff"/>
      </w:rPr>
    </w:lvl>
  </w:abstractNum>
  <w:abstractNum w:abstractNumId="1398749">
    <w:lvl>
      <w:numFmt w:val="bullet"/>
      <w:suff w:val="tab"/>
      <w:lvlText w:val="￮"/>
      <w:rPr>
        <w:color w:val="3370ff"/>
      </w:rPr>
    </w:lvl>
  </w:abstractNum>
  <w:abstractNum w:abstractNumId="1398750">
    <w:lvl>
      <w:numFmt w:val="bullet"/>
      <w:suff w:val="tab"/>
      <w:lvlText w:val="▪"/>
      <w:rPr>
        <w:color w:val="3370ff"/>
        <w:sz w:val="11"/>
      </w:rPr>
    </w:lvl>
  </w:abstractNum>
  <w:abstractNum w:abstractNumId="1398751">
    <w:lvl>
      <w:numFmt w:val="bullet"/>
      <w:suff w:val="tab"/>
      <w:lvlText w:val="￮"/>
      <w:rPr>
        <w:color w:val="3370ff"/>
      </w:rPr>
    </w:lvl>
  </w:abstractNum>
  <w:abstractNum w:abstractNumId="1398752">
    <w:lvl>
      <w:numFmt w:val="bullet"/>
      <w:suff w:val="tab"/>
      <w:lvlText w:val="•"/>
      <w:rPr>
        <w:color w:val="3370ff"/>
      </w:rPr>
    </w:lvl>
  </w:abstractNum>
  <w:abstractNum w:abstractNumId="1398753">
    <w:lvl>
      <w:numFmt w:val="bullet"/>
      <w:suff w:val="tab"/>
      <w:lvlText w:val="￮"/>
      <w:rPr>
        <w:color w:val="3370ff"/>
      </w:rPr>
    </w:lvl>
  </w:abstractNum>
  <w:abstractNum w:abstractNumId="1398754">
    <w:lvl>
      <w:numFmt w:val="bullet"/>
      <w:suff w:val="tab"/>
      <w:lvlText w:val="•"/>
      <w:rPr>
        <w:color w:val="3370ff"/>
      </w:rPr>
    </w:lvl>
  </w:abstractNum>
  <w:abstractNum w:abstractNumId="1398755">
    <w:lvl>
      <w:numFmt w:val="bullet"/>
      <w:suff w:val="tab"/>
      <w:lvlText w:val="•"/>
      <w:rPr>
        <w:color w:val="3370ff"/>
      </w:rPr>
    </w:lvl>
  </w:abstractNum>
  <w:abstractNum w:abstractNumId="1398756">
    <w:lvl>
      <w:numFmt w:val="bullet"/>
      <w:suff w:val="tab"/>
      <w:lvlText w:val="•"/>
      <w:rPr>
        <w:color w:val="3370ff"/>
      </w:rPr>
    </w:lvl>
  </w:abstractNum>
  <w:abstractNum w:abstractNumId="1398757">
    <w:lvl>
      <w:numFmt w:val="bullet"/>
      <w:suff w:val="tab"/>
      <w:lvlText w:val="•"/>
      <w:rPr>
        <w:color w:val="3370ff"/>
      </w:rPr>
    </w:lvl>
  </w:abstractNum>
  <w:abstractNum w:abstractNumId="1398758">
    <w:lvl>
      <w:numFmt w:val="bullet"/>
      <w:suff w:val="tab"/>
      <w:lvlText w:val="•"/>
      <w:rPr>
        <w:color w:val="3370ff"/>
      </w:rPr>
    </w:lvl>
  </w:abstractNum>
  <w:abstractNum w:abstractNumId="1398759">
    <w:lvl>
      <w:numFmt w:val="bullet"/>
      <w:suff w:val="tab"/>
      <w:lvlText w:val="•"/>
      <w:rPr>
        <w:color w:val="3370ff"/>
      </w:rPr>
    </w:lvl>
  </w:abstractNum>
  <w:abstractNum w:abstractNumId="1398760">
    <w:lvl>
      <w:numFmt w:val="bullet"/>
      <w:suff w:val="tab"/>
      <w:lvlText w:val="•"/>
      <w:rPr>
        <w:color w:val="3370ff"/>
      </w:rPr>
    </w:lvl>
  </w:abstractNum>
  <w:abstractNum w:abstractNumId="1398761">
    <w:lvl>
      <w:numFmt w:val="bullet"/>
      <w:suff w:val="tab"/>
      <w:lvlText w:val="•"/>
      <w:rPr>
        <w:color w:val="3370ff"/>
      </w:rPr>
    </w:lvl>
  </w:abstractNum>
  <w:abstractNum w:abstractNumId="1398762">
    <w:lvl>
      <w:numFmt w:val="bullet"/>
      <w:suff w:val="tab"/>
      <w:lvlText w:val="•"/>
      <w:rPr>
        <w:color w:val="3370ff"/>
      </w:rPr>
    </w:lvl>
  </w:abstractNum>
  <w:abstractNum w:abstractNumId="1398763">
    <w:lvl>
      <w:numFmt w:val="bullet"/>
      <w:suff w:val="tab"/>
      <w:lvlText w:val="•"/>
      <w:rPr>
        <w:color w:val="3370ff"/>
      </w:rPr>
    </w:lvl>
  </w:abstractNum>
  <w:abstractNum w:abstractNumId="1398764">
    <w:lvl>
      <w:numFmt w:val="bullet"/>
      <w:suff w:val="tab"/>
      <w:lvlText w:val="•"/>
      <w:rPr>
        <w:color w:val="3370ff"/>
      </w:rPr>
    </w:lvl>
  </w:abstractNum>
  <w:abstractNum w:abstractNumId="1398765">
    <w:lvl>
      <w:numFmt w:val="bullet"/>
      <w:suff w:val="tab"/>
      <w:lvlText w:val="•"/>
      <w:rPr>
        <w:color w:val="3370ff"/>
      </w:rPr>
    </w:lvl>
  </w:abstractNum>
  <w:abstractNum w:abstractNumId="1398766">
    <w:lvl>
      <w:numFmt w:val="bullet"/>
      <w:suff w:val="tab"/>
      <w:lvlText w:val="•"/>
      <w:rPr>
        <w:color w:val="3370ff"/>
      </w:rPr>
    </w:lvl>
  </w:abstractNum>
  <w:num w:numId="1">
    <w:abstractNumId w:val="1398634"/>
  </w:num>
  <w:num w:numId="2">
    <w:abstractNumId w:val="1398635"/>
  </w:num>
  <w:num w:numId="3">
    <w:abstractNumId w:val="1398636"/>
  </w:num>
  <w:num w:numId="4">
    <w:abstractNumId w:val="1398637"/>
  </w:num>
  <w:num w:numId="5">
    <w:abstractNumId w:val="1398638"/>
  </w:num>
  <w:num w:numId="6">
    <w:abstractNumId w:val="1398639"/>
  </w:num>
  <w:num w:numId="7">
    <w:abstractNumId w:val="1398640"/>
  </w:num>
  <w:num w:numId="8">
    <w:abstractNumId w:val="1398641"/>
  </w:num>
  <w:num w:numId="9">
    <w:abstractNumId w:val="1398642"/>
  </w:num>
  <w:num w:numId="10">
    <w:abstractNumId w:val="1398643"/>
  </w:num>
  <w:num w:numId="11">
    <w:abstractNumId w:val="1398644"/>
  </w:num>
  <w:num w:numId="12">
    <w:abstractNumId w:val="1398645"/>
  </w:num>
  <w:num w:numId="13">
    <w:abstractNumId w:val="1398646"/>
  </w:num>
  <w:num w:numId="14">
    <w:abstractNumId w:val="1398647"/>
  </w:num>
  <w:num w:numId="15">
    <w:abstractNumId w:val="1398648"/>
  </w:num>
  <w:num w:numId="16">
    <w:abstractNumId w:val="1398649"/>
  </w:num>
  <w:num w:numId="17">
    <w:abstractNumId w:val="1398650"/>
  </w:num>
  <w:num w:numId="18">
    <w:abstractNumId w:val="1398651"/>
  </w:num>
  <w:num w:numId="19">
    <w:abstractNumId w:val="1398652"/>
  </w:num>
  <w:num w:numId="20">
    <w:abstractNumId w:val="1398653"/>
  </w:num>
  <w:num w:numId="21">
    <w:abstractNumId w:val="1398654"/>
  </w:num>
  <w:num w:numId="22">
    <w:abstractNumId w:val="1398655"/>
  </w:num>
  <w:num w:numId="23">
    <w:abstractNumId w:val="1398656"/>
  </w:num>
  <w:num w:numId="24">
    <w:abstractNumId w:val="1398657"/>
  </w:num>
  <w:num w:numId="25">
    <w:abstractNumId w:val="1398658"/>
  </w:num>
  <w:num w:numId="26">
    <w:abstractNumId w:val="1398659"/>
  </w:num>
  <w:num w:numId="27">
    <w:abstractNumId w:val="1398660"/>
  </w:num>
  <w:num w:numId="28">
    <w:abstractNumId w:val="1398661"/>
  </w:num>
  <w:num w:numId="29">
    <w:abstractNumId w:val="1398662"/>
  </w:num>
  <w:num w:numId="30">
    <w:abstractNumId w:val="1398663"/>
  </w:num>
  <w:num w:numId="31">
    <w:abstractNumId w:val="1398664"/>
  </w:num>
  <w:num w:numId="32">
    <w:abstractNumId w:val="1398665"/>
  </w:num>
  <w:num w:numId="33">
    <w:abstractNumId w:val="1398666"/>
  </w:num>
  <w:num w:numId="34">
    <w:abstractNumId w:val="1398667"/>
  </w:num>
  <w:num w:numId="35">
    <w:abstractNumId w:val="1398668"/>
  </w:num>
  <w:num w:numId="36">
    <w:abstractNumId w:val="1398669"/>
  </w:num>
  <w:num w:numId="37">
    <w:abstractNumId w:val="1398670"/>
  </w:num>
  <w:num w:numId="38">
    <w:abstractNumId w:val="1398671"/>
  </w:num>
  <w:num w:numId="39">
    <w:abstractNumId w:val="1398672"/>
  </w:num>
  <w:num w:numId="40">
    <w:abstractNumId w:val="1398673"/>
  </w:num>
  <w:num w:numId="41">
    <w:abstractNumId w:val="1398674"/>
  </w:num>
  <w:num w:numId="42">
    <w:abstractNumId w:val="1398675"/>
  </w:num>
  <w:num w:numId="43">
    <w:abstractNumId w:val="1398676"/>
  </w:num>
  <w:num w:numId="44">
    <w:abstractNumId w:val="1398677"/>
  </w:num>
  <w:num w:numId="45">
    <w:abstractNumId w:val="1398678"/>
  </w:num>
  <w:num w:numId="46">
    <w:abstractNumId w:val="1398679"/>
  </w:num>
  <w:num w:numId="47">
    <w:abstractNumId w:val="1398680"/>
  </w:num>
  <w:num w:numId="48">
    <w:abstractNumId w:val="1398681"/>
  </w:num>
  <w:num w:numId="49">
    <w:abstractNumId w:val="1398682"/>
  </w:num>
  <w:num w:numId="50">
    <w:abstractNumId w:val="1398683"/>
  </w:num>
  <w:num w:numId="51">
    <w:abstractNumId w:val="1398684"/>
  </w:num>
  <w:num w:numId="52">
    <w:abstractNumId w:val="1398685"/>
  </w:num>
  <w:num w:numId="53">
    <w:abstractNumId w:val="1398686"/>
  </w:num>
  <w:num w:numId="54">
    <w:abstractNumId w:val="1398687"/>
  </w:num>
  <w:num w:numId="55">
    <w:abstractNumId w:val="1398688"/>
  </w:num>
  <w:num w:numId="56">
    <w:abstractNumId w:val="1398689"/>
  </w:num>
  <w:num w:numId="57">
    <w:abstractNumId w:val="1398690"/>
  </w:num>
  <w:num w:numId="58">
    <w:abstractNumId w:val="1398691"/>
  </w:num>
  <w:num w:numId="59">
    <w:abstractNumId w:val="1398692"/>
  </w:num>
  <w:num w:numId="60">
    <w:abstractNumId w:val="1398693"/>
  </w:num>
  <w:num w:numId="61">
    <w:abstractNumId w:val="1398694"/>
  </w:num>
  <w:num w:numId="62">
    <w:abstractNumId w:val="1398695"/>
  </w:num>
  <w:num w:numId="63">
    <w:abstractNumId w:val="1398696"/>
  </w:num>
  <w:num w:numId="64">
    <w:abstractNumId w:val="1398697"/>
  </w:num>
  <w:num w:numId="65">
    <w:abstractNumId w:val="1398698"/>
  </w:num>
  <w:num w:numId="66">
    <w:abstractNumId w:val="1398699"/>
  </w:num>
  <w:num w:numId="67">
    <w:abstractNumId w:val="1398700"/>
  </w:num>
  <w:num w:numId="68">
    <w:abstractNumId w:val="1398701"/>
  </w:num>
  <w:num w:numId="69">
    <w:abstractNumId w:val="1398702"/>
  </w:num>
  <w:num w:numId="70">
    <w:abstractNumId w:val="1398703"/>
  </w:num>
  <w:num w:numId="71">
    <w:abstractNumId w:val="1398704"/>
  </w:num>
  <w:num w:numId="72">
    <w:abstractNumId w:val="1398705"/>
  </w:num>
  <w:num w:numId="73">
    <w:abstractNumId w:val="1398706"/>
  </w:num>
  <w:num w:numId="74">
    <w:abstractNumId w:val="1398707"/>
  </w:num>
  <w:num w:numId="75">
    <w:abstractNumId w:val="1398708"/>
  </w:num>
  <w:num w:numId="76">
    <w:abstractNumId w:val="1398709"/>
  </w:num>
  <w:num w:numId="77">
    <w:abstractNumId w:val="1398710"/>
  </w:num>
  <w:num w:numId="78">
    <w:abstractNumId w:val="1398711"/>
  </w:num>
  <w:num w:numId="79">
    <w:abstractNumId w:val="1398712"/>
  </w:num>
  <w:num w:numId="80">
    <w:abstractNumId w:val="1398713"/>
  </w:num>
  <w:num w:numId="81">
    <w:abstractNumId w:val="1398714"/>
  </w:num>
  <w:num w:numId="82">
    <w:abstractNumId w:val="1398715"/>
  </w:num>
  <w:num w:numId="83">
    <w:abstractNumId w:val="1398716"/>
  </w:num>
  <w:num w:numId="84">
    <w:abstractNumId w:val="1398717"/>
  </w:num>
  <w:num w:numId="85">
    <w:abstractNumId w:val="1398718"/>
  </w:num>
  <w:num w:numId="86">
    <w:abstractNumId w:val="1398719"/>
  </w:num>
  <w:num w:numId="87">
    <w:abstractNumId w:val="1398720"/>
  </w:num>
  <w:num w:numId="88">
    <w:abstractNumId w:val="1398721"/>
  </w:num>
  <w:num w:numId="89">
    <w:abstractNumId w:val="1398722"/>
  </w:num>
  <w:num w:numId="90">
    <w:abstractNumId w:val="1398723"/>
  </w:num>
  <w:num w:numId="91">
    <w:abstractNumId w:val="1398724"/>
  </w:num>
  <w:num w:numId="92">
    <w:abstractNumId w:val="1398725"/>
  </w:num>
  <w:num w:numId="93">
    <w:abstractNumId w:val="1398726"/>
  </w:num>
  <w:num w:numId="94">
    <w:abstractNumId w:val="1398727"/>
  </w:num>
  <w:num w:numId="95">
    <w:abstractNumId w:val="1398728"/>
  </w:num>
  <w:num w:numId="96">
    <w:abstractNumId w:val="1398729"/>
  </w:num>
  <w:num w:numId="97">
    <w:abstractNumId w:val="1398730"/>
  </w:num>
  <w:num w:numId="98">
    <w:abstractNumId w:val="1398731"/>
  </w:num>
  <w:num w:numId="99">
    <w:abstractNumId w:val="1398732"/>
  </w:num>
  <w:num w:numId="100">
    <w:abstractNumId w:val="1398733"/>
  </w:num>
  <w:num w:numId="101">
    <w:abstractNumId w:val="1398734"/>
  </w:num>
  <w:num w:numId="102">
    <w:abstractNumId w:val="1398735"/>
  </w:num>
  <w:num w:numId="103">
    <w:abstractNumId w:val="1398736"/>
  </w:num>
  <w:num w:numId="104">
    <w:abstractNumId w:val="1398737"/>
  </w:num>
  <w:num w:numId="105">
    <w:abstractNumId w:val="1398738"/>
  </w:num>
  <w:num w:numId="106">
    <w:abstractNumId w:val="1398739"/>
  </w:num>
  <w:num w:numId="107">
    <w:abstractNumId w:val="1398740"/>
  </w:num>
  <w:num w:numId="108">
    <w:abstractNumId w:val="1398741"/>
  </w:num>
  <w:num w:numId="109">
    <w:abstractNumId w:val="1398742"/>
  </w:num>
  <w:num w:numId="110">
    <w:abstractNumId w:val="1398743"/>
  </w:num>
  <w:num w:numId="111">
    <w:abstractNumId w:val="1398744"/>
  </w:num>
  <w:num w:numId="112">
    <w:abstractNumId w:val="1398745"/>
  </w:num>
  <w:num w:numId="113">
    <w:abstractNumId w:val="1398746"/>
  </w:num>
  <w:num w:numId="114">
    <w:abstractNumId w:val="1398747"/>
  </w:num>
  <w:num w:numId="115">
    <w:abstractNumId w:val="1398748"/>
  </w:num>
  <w:num w:numId="116">
    <w:abstractNumId w:val="1398749"/>
  </w:num>
  <w:num w:numId="117">
    <w:abstractNumId w:val="1398750"/>
  </w:num>
  <w:num w:numId="118">
    <w:abstractNumId w:val="1398751"/>
  </w:num>
  <w:num w:numId="119">
    <w:abstractNumId w:val="1398752"/>
  </w:num>
  <w:num w:numId="120">
    <w:abstractNumId w:val="1398753"/>
  </w:num>
  <w:num w:numId="121">
    <w:abstractNumId w:val="1398754"/>
  </w:num>
  <w:num w:numId="122">
    <w:abstractNumId w:val="1398755"/>
  </w:num>
  <w:num w:numId="123">
    <w:abstractNumId w:val="1398756"/>
  </w:num>
  <w:num w:numId="124">
    <w:abstractNumId w:val="1398757"/>
  </w:num>
  <w:num w:numId="125">
    <w:abstractNumId w:val="1398758"/>
  </w:num>
  <w:num w:numId="126">
    <w:abstractNumId w:val="1398759"/>
  </w:num>
  <w:num w:numId="127">
    <w:abstractNumId w:val="1398760"/>
  </w:num>
  <w:num w:numId="128">
    <w:abstractNumId w:val="1398761"/>
  </w:num>
  <w:num w:numId="129">
    <w:abstractNumId w:val="1398762"/>
  </w:num>
  <w:num w:numId="130">
    <w:abstractNumId w:val="1398763"/>
  </w:num>
  <w:num w:numId="131">
    <w:abstractNumId w:val="1398764"/>
  </w:num>
  <w:num w:numId="132">
    <w:abstractNumId w:val="1398765"/>
  </w:num>
  <w:num w:numId="133">
    <w:abstractNumId w:val="1398766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6.png" Type="http://schemas.openxmlformats.org/officeDocument/2006/relationships/image"/><Relationship Id="rId11" Target="media/image7.png" Type="http://schemas.openxmlformats.org/officeDocument/2006/relationships/image"/><Relationship Id="rId12" Target="media/image8.png" Type="http://schemas.openxmlformats.org/officeDocument/2006/relationships/image"/><Relationship Id="rId13" Target="media/image9.png" Type="http://schemas.openxmlformats.org/officeDocument/2006/relationships/image"/><Relationship Id="rId14" Target="media/image10.jpeg" Type="http://schemas.openxmlformats.org/officeDocument/2006/relationships/image"/><Relationship Id="rId15" Target="media/image11.jpeg" Type="http://schemas.openxmlformats.org/officeDocument/2006/relationships/image"/><Relationship Id="rId16" Target="media/image12.jpeg" Type="http://schemas.openxmlformats.org/officeDocument/2006/relationships/image"/><Relationship Id="rId17" Target="media/image13.jpeg" Type="http://schemas.openxmlformats.org/officeDocument/2006/relationships/image"/><Relationship Id="rId18" Target="media/image14.jpeg" Type="http://schemas.openxmlformats.org/officeDocument/2006/relationships/image"/><Relationship Id="rId19" Target="media/image15.jpeg" Type="http://schemas.openxmlformats.org/officeDocument/2006/relationships/image"/><Relationship Id="rId2" Target="styles.xml" Type="http://schemas.openxmlformats.org/officeDocument/2006/relationships/styles"/><Relationship Id="rId20" Target="media/image16.jpeg" Type="http://schemas.openxmlformats.org/officeDocument/2006/relationships/image"/><Relationship Id="rId21" Target="media/image17.jpeg" Type="http://schemas.openxmlformats.org/officeDocument/2006/relationships/image"/><Relationship Id="rId22" Target="media/image18.jpeg" Type="http://schemas.openxmlformats.org/officeDocument/2006/relationships/image"/><Relationship Id="rId23" Target="media/image19.jpeg" Type="http://schemas.openxmlformats.org/officeDocument/2006/relationships/image"/><Relationship Id="rId24" Target="header1.xml" Type="http://schemas.openxmlformats.org/officeDocument/2006/relationships/header"/><Relationship Id="rId3" Target="footer1.xml" Type="http://schemas.openxmlformats.org/officeDocument/2006/relationships/footer"/><Relationship Id="rId4" Target="numbering.xml" Type="http://schemas.openxmlformats.org/officeDocument/2006/relationships/numbering"/><Relationship Id="rId5" Target="media/image1.png" Type="http://schemas.openxmlformats.org/officeDocument/2006/relationships/image"/><Relationship Id="rId6" Target="media/image2.png" Type="http://schemas.openxmlformats.org/officeDocument/2006/relationships/image"/><Relationship Id="rId7" Target="media/image3.png" Type="http://schemas.openxmlformats.org/officeDocument/2006/relationships/image"/><Relationship Id="rId8" Target="media/image4.png" Type="http://schemas.openxmlformats.org/officeDocument/2006/relationships/image"/><Relationship Id="rId9" Target="media/image5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2025-12-23T02:45:08Z</dcterms:created>
  <dc:creator>Apache POI</dc:creator>
</cp:coreProperties>
</file>